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160B7" w14:textId="77777777" w:rsidR="00AB1F27" w:rsidRDefault="00AB1F27" w:rsidP="00D07081">
      <w:pPr>
        <w:pStyle w:val="abzacixml0"/>
        <w:spacing w:before="240"/>
      </w:pPr>
      <w:bookmarkStart w:id="0" w:name="_Toc491396586"/>
    </w:p>
    <w:p w14:paraId="10F8146A" w14:textId="77777777" w:rsidR="007140B6" w:rsidRDefault="007140B6" w:rsidP="00D07081">
      <w:pPr>
        <w:pStyle w:val="abzacixml0"/>
        <w:spacing w:before="240"/>
      </w:pPr>
    </w:p>
    <w:p w14:paraId="1833E85F" w14:textId="77777777" w:rsidR="007140B6" w:rsidRDefault="00AB1F27" w:rsidP="00D07081">
      <w:pPr>
        <w:pStyle w:val="abzacixml0"/>
        <w:spacing w:before="240"/>
      </w:pPr>
      <w:r>
        <w:rPr>
          <w:noProof/>
          <w:lang w:val="en-US"/>
        </w:rPr>
        <w:drawing>
          <wp:anchor distT="0" distB="0" distL="114300" distR="114300" simplePos="0" relativeHeight="251659264" behindDoc="0" locked="0" layoutInCell="1" allowOverlap="1" wp14:anchorId="4D5C25E6" wp14:editId="6326BB0D">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1A665164" w14:textId="77777777" w:rsidR="00AB1F27" w:rsidRDefault="00AB1F27" w:rsidP="00D07081">
      <w:pPr>
        <w:pStyle w:val="abzacixml0"/>
        <w:spacing w:before="240"/>
      </w:pPr>
    </w:p>
    <w:p w14:paraId="624D2ABD" w14:textId="77777777" w:rsidR="007140B6" w:rsidRPr="00AB1F27" w:rsidRDefault="007140B6" w:rsidP="00AB1F27">
      <w:pPr>
        <w:rPr>
          <w:lang w:eastAsia="en-US"/>
        </w:rPr>
      </w:pPr>
    </w:p>
    <w:p w14:paraId="456D8474" w14:textId="77777777" w:rsidR="007140B6" w:rsidRDefault="007140B6" w:rsidP="00D07081">
      <w:pPr>
        <w:pStyle w:val="abzacixml0"/>
        <w:spacing w:before="240"/>
      </w:pPr>
    </w:p>
    <w:p w14:paraId="157F3048" w14:textId="77777777" w:rsidR="007140B6" w:rsidRDefault="007140B6" w:rsidP="00D07081">
      <w:pPr>
        <w:pStyle w:val="abzacixml0"/>
        <w:spacing w:before="240"/>
      </w:pPr>
    </w:p>
    <w:p w14:paraId="4B6C0156" w14:textId="77777777" w:rsidR="007140B6" w:rsidRDefault="007140B6" w:rsidP="00D07081">
      <w:pPr>
        <w:pStyle w:val="abzacixml0"/>
        <w:spacing w:before="240"/>
      </w:pPr>
    </w:p>
    <w:p w14:paraId="097C2F84" w14:textId="77777777" w:rsidR="00AB1F27" w:rsidRDefault="00AB1F27" w:rsidP="00BF1A1B">
      <w:pPr>
        <w:jc w:val="center"/>
        <w:rPr>
          <w:b/>
          <w:color w:val="1F4E79" w:themeColor="accent1" w:themeShade="80"/>
          <w:sz w:val="40"/>
        </w:rPr>
      </w:pPr>
    </w:p>
    <w:p w14:paraId="7C37844F" w14:textId="77777777" w:rsidR="007140B6" w:rsidRPr="007140B6" w:rsidRDefault="007140B6" w:rsidP="00BF1A1B">
      <w:pPr>
        <w:jc w:val="center"/>
        <w:rPr>
          <w:b/>
          <w:color w:val="1F4E79" w:themeColor="accent1" w:themeShade="80"/>
          <w:sz w:val="40"/>
        </w:rPr>
      </w:pPr>
      <w:r w:rsidRPr="007140B6">
        <w:rPr>
          <w:b/>
          <w:color w:val="1F4E79" w:themeColor="accent1" w:themeShade="80"/>
          <w:sz w:val="40"/>
        </w:rPr>
        <w:t>თავისუფლება, სწრაფი განვითარება, კეთილდღეობა</w:t>
      </w:r>
    </w:p>
    <w:p w14:paraId="78DBD517" w14:textId="77777777" w:rsidR="000B1985" w:rsidRDefault="000B1985" w:rsidP="007140B6">
      <w:pPr>
        <w:jc w:val="center"/>
        <w:rPr>
          <w:b/>
          <w:color w:val="44546A" w:themeColor="text2"/>
          <w:sz w:val="28"/>
        </w:rPr>
      </w:pPr>
    </w:p>
    <w:p w14:paraId="248AC014" w14:textId="77777777" w:rsidR="000B1985" w:rsidRDefault="000B1985" w:rsidP="007140B6">
      <w:pPr>
        <w:jc w:val="center"/>
        <w:rPr>
          <w:b/>
          <w:color w:val="44546A" w:themeColor="text2"/>
          <w:sz w:val="28"/>
        </w:rPr>
      </w:pPr>
    </w:p>
    <w:p w14:paraId="79F78851" w14:textId="77777777" w:rsidR="0052785F" w:rsidRDefault="007140B6" w:rsidP="0052785F">
      <w:pPr>
        <w:jc w:val="center"/>
        <w:rPr>
          <w:b/>
          <w:color w:val="44546A" w:themeColor="text2"/>
          <w:sz w:val="28"/>
          <w:lang w:val="en-US"/>
        </w:rPr>
      </w:pPr>
      <w:r w:rsidRPr="007140B6">
        <w:rPr>
          <w:b/>
          <w:color w:val="44546A" w:themeColor="text2"/>
          <w:sz w:val="28"/>
        </w:rPr>
        <w:t>სამთავრობო პროგრამ</w:t>
      </w:r>
      <w:r w:rsidR="0052785F">
        <w:rPr>
          <w:b/>
          <w:color w:val="44546A" w:themeColor="text2"/>
          <w:sz w:val="28"/>
          <w:lang w:val="en-US"/>
        </w:rPr>
        <w:t>ა</w:t>
      </w:r>
    </w:p>
    <w:p w14:paraId="28358F74" w14:textId="15A00A12" w:rsidR="007140B6" w:rsidRDefault="0052785F" w:rsidP="0052785F">
      <w:pPr>
        <w:jc w:val="center"/>
        <w:rPr>
          <w:b/>
          <w:color w:val="44546A" w:themeColor="text2"/>
          <w:sz w:val="28"/>
        </w:rPr>
      </w:pPr>
      <w:r w:rsidRPr="007140B6">
        <w:rPr>
          <w:b/>
          <w:color w:val="44546A" w:themeColor="text2"/>
          <w:sz w:val="28"/>
        </w:rPr>
        <w:t>201</w:t>
      </w:r>
      <w:r w:rsidR="00475748">
        <w:rPr>
          <w:b/>
          <w:color w:val="44546A" w:themeColor="text2"/>
          <w:sz w:val="28"/>
        </w:rPr>
        <w:t>8</w:t>
      </w:r>
      <w:r w:rsidRPr="007140B6">
        <w:rPr>
          <w:b/>
          <w:color w:val="44546A" w:themeColor="text2"/>
          <w:sz w:val="28"/>
        </w:rPr>
        <w:t xml:space="preserve"> – 2020</w:t>
      </w:r>
    </w:p>
    <w:p w14:paraId="29CD0AB7" w14:textId="77777777" w:rsidR="007140B6" w:rsidRDefault="007140B6" w:rsidP="007140B6">
      <w:pPr>
        <w:jc w:val="center"/>
        <w:rPr>
          <w:b/>
          <w:color w:val="44546A" w:themeColor="text2"/>
          <w:sz w:val="28"/>
        </w:rPr>
      </w:pPr>
    </w:p>
    <w:p w14:paraId="3A20E373" w14:textId="77777777" w:rsidR="007140B6" w:rsidRDefault="007140B6" w:rsidP="007140B6">
      <w:pPr>
        <w:jc w:val="center"/>
        <w:rPr>
          <w:b/>
          <w:color w:val="44546A" w:themeColor="text2"/>
          <w:sz w:val="28"/>
        </w:rPr>
      </w:pPr>
    </w:p>
    <w:p w14:paraId="1AC28BDF" w14:textId="77777777" w:rsidR="007140B6" w:rsidRDefault="007140B6" w:rsidP="007140B6">
      <w:pPr>
        <w:jc w:val="center"/>
        <w:rPr>
          <w:b/>
          <w:color w:val="44546A" w:themeColor="text2"/>
          <w:sz w:val="28"/>
        </w:rPr>
      </w:pPr>
    </w:p>
    <w:p w14:paraId="347C9C5D" w14:textId="77777777" w:rsidR="007140B6" w:rsidRDefault="007140B6" w:rsidP="007140B6">
      <w:pPr>
        <w:jc w:val="center"/>
        <w:rPr>
          <w:b/>
          <w:color w:val="44546A" w:themeColor="text2"/>
          <w:sz w:val="28"/>
        </w:rPr>
      </w:pPr>
    </w:p>
    <w:p w14:paraId="2B877806" w14:textId="77777777" w:rsidR="007140B6" w:rsidRDefault="007140B6" w:rsidP="007140B6">
      <w:pPr>
        <w:jc w:val="center"/>
        <w:rPr>
          <w:b/>
          <w:color w:val="44546A" w:themeColor="text2"/>
          <w:sz w:val="28"/>
        </w:rPr>
      </w:pPr>
    </w:p>
    <w:p w14:paraId="071448AA" w14:textId="77777777" w:rsidR="007140B6" w:rsidRDefault="007140B6" w:rsidP="007140B6">
      <w:pPr>
        <w:jc w:val="center"/>
        <w:rPr>
          <w:b/>
          <w:color w:val="44546A" w:themeColor="text2"/>
          <w:sz w:val="28"/>
        </w:rPr>
      </w:pPr>
    </w:p>
    <w:p w14:paraId="30344400" w14:textId="77777777" w:rsidR="007140B6" w:rsidRDefault="007140B6" w:rsidP="007140B6">
      <w:pPr>
        <w:jc w:val="center"/>
        <w:rPr>
          <w:b/>
          <w:color w:val="44546A" w:themeColor="text2"/>
          <w:sz w:val="28"/>
        </w:rPr>
      </w:pPr>
    </w:p>
    <w:p w14:paraId="60218E36" w14:textId="77777777" w:rsidR="00AB1F27" w:rsidRDefault="00AB1F27" w:rsidP="007140B6">
      <w:pPr>
        <w:jc w:val="center"/>
        <w:rPr>
          <w:b/>
          <w:color w:val="44546A" w:themeColor="text2"/>
          <w:sz w:val="28"/>
        </w:rPr>
      </w:pPr>
    </w:p>
    <w:p w14:paraId="0259A223" w14:textId="77777777" w:rsidR="007140B6" w:rsidRDefault="007140B6" w:rsidP="007140B6">
      <w:pPr>
        <w:jc w:val="center"/>
        <w:rPr>
          <w:b/>
          <w:color w:val="44546A" w:themeColor="text2"/>
          <w:sz w:val="28"/>
        </w:rPr>
      </w:pPr>
    </w:p>
    <w:p w14:paraId="43ADB723" w14:textId="154FE823" w:rsidR="007140B6" w:rsidRPr="00AB1F27" w:rsidRDefault="00475748" w:rsidP="007140B6">
      <w:pPr>
        <w:jc w:val="center"/>
        <w:rPr>
          <w:sz w:val="28"/>
          <w:szCs w:val="28"/>
        </w:rPr>
      </w:pPr>
      <w:r>
        <w:rPr>
          <w:sz w:val="28"/>
          <w:szCs w:val="28"/>
        </w:rPr>
        <w:t>დეკემბერი, 2017</w:t>
      </w:r>
      <w:r w:rsidR="007140B6" w:rsidRPr="00AB1F27">
        <w:rPr>
          <w:sz w:val="28"/>
          <w:szCs w:val="28"/>
        </w:rPr>
        <w:br w:type="page"/>
      </w:r>
    </w:p>
    <w:p w14:paraId="7A5789D0" w14:textId="77777777" w:rsidR="00AB1F27" w:rsidRPr="006B6DA8" w:rsidRDefault="00C20D5A">
      <w:pPr>
        <w:spacing w:after="160" w:line="259" w:lineRule="auto"/>
        <w:ind w:left="0" w:right="0" w:firstLine="0"/>
        <w:jc w:val="left"/>
        <w:rPr>
          <w:b/>
          <w:color w:val="1F4E79" w:themeColor="accent1" w:themeShade="80"/>
          <w:sz w:val="32"/>
        </w:rPr>
      </w:pPr>
      <w:r w:rsidRPr="006B6DA8">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14:paraId="0B4EE814" w14:textId="77777777" w:rsidR="00C20D5A" w:rsidRPr="00BF1A1B" w:rsidRDefault="00C20D5A" w:rsidP="00BF1A1B">
          <w:pPr>
            <w:pStyle w:val="TOCHeading"/>
            <w:tabs>
              <w:tab w:val="left" w:pos="630"/>
            </w:tabs>
            <w:ind w:left="90"/>
            <w:rPr>
              <w:sz w:val="20"/>
              <w:szCs w:val="20"/>
            </w:rPr>
          </w:pPr>
        </w:p>
        <w:p w14:paraId="6D29EFF3" w14:textId="3A7B0949" w:rsidR="006B6DA8" w:rsidRPr="006B6DA8" w:rsidRDefault="00935266"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202299">
            <w:rPr>
              <w:rFonts w:ascii="Sylfaen" w:hAnsi="Sylfaen"/>
              <w:sz w:val="20"/>
              <w:szCs w:val="20"/>
            </w:rPr>
            <w:fldChar w:fldCharType="begin"/>
          </w:r>
          <w:r w:rsidR="00C20D5A" w:rsidRPr="00202299">
            <w:rPr>
              <w:rFonts w:ascii="Sylfaen" w:hAnsi="Sylfaen"/>
              <w:sz w:val="20"/>
              <w:szCs w:val="20"/>
            </w:rPr>
            <w:instrText xml:space="preserve"> TOC \o "1-3" \h \z \u </w:instrText>
          </w:r>
          <w:r w:rsidRPr="00202299">
            <w:rPr>
              <w:rFonts w:ascii="Sylfaen" w:hAnsi="Sylfaen"/>
              <w:sz w:val="20"/>
              <w:szCs w:val="20"/>
            </w:rPr>
            <w:fldChar w:fldCharType="separate"/>
          </w:r>
          <w:hyperlink w:anchor="_Toc499559389" w:history="1">
            <w:r w:rsidR="006B6DA8" w:rsidRPr="006B6DA8">
              <w:rPr>
                <w:rStyle w:val="Hyperlink"/>
                <w:rFonts w:ascii="Sylfaen" w:hAnsi="Sylfaen"/>
                <w:b/>
                <w:noProof/>
                <w:sz w:val="24"/>
              </w:rPr>
              <w:t>წინასიტყვაობა</w:t>
            </w:r>
            <w:r w:rsidR="006B6DA8" w:rsidRPr="006B6DA8">
              <w:rPr>
                <w:rFonts w:ascii="Sylfaen" w:hAnsi="Sylfaen"/>
                <w:noProof/>
                <w:webHidden/>
                <w:sz w:val="24"/>
              </w:rPr>
              <w:tab/>
            </w:r>
            <w:r w:rsidRPr="006B6DA8">
              <w:rPr>
                <w:rFonts w:ascii="Sylfaen" w:hAnsi="Sylfaen"/>
                <w:noProof/>
                <w:webHidden/>
                <w:sz w:val="24"/>
              </w:rPr>
              <w:fldChar w:fldCharType="begin"/>
            </w:r>
            <w:r w:rsidR="006B6DA8" w:rsidRPr="006B6DA8">
              <w:rPr>
                <w:rFonts w:ascii="Sylfaen" w:hAnsi="Sylfaen"/>
                <w:noProof/>
                <w:webHidden/>
                <w:sz w:val="24"/>
              </w:rPr>
              <w:instrText xml:space="preserve"> PAGEREF _Toc499559389 \h </w:instrText>
            </w:r>
            <w:r w:rsidRPr="006B6DA8">
              <w:rPr>
                <w:rFonts w:ascii="Sylfaen" w:hAnsi="Sylfaen"/>
                <w:noProof/>
                <w:webHidden/>
                <w:sz w:val="24"/>
              </w:rPr>
            </w:r>
            <w:r w:rsidRPr="006B6DA8">
              <w:rPr>
                <w:rFonts w:ascii="Sylfaen" w:hAnsi="Sylfaen"/>
                <w:noProof/>
                <w:webHidden/>
                <w:sz w:val="24"/>
              </w:rPr>
              <w:fldChar w:fldCharType="separate"/>
            </w:r>
            <w:r w:rsidR="00F23C6E">
              <w:rPr>
                <w:rFonts w:ascii="Sylfaen" w:hAnsi="Sylfaen"/>
                <w:noProof/>
                <w:webHidden/>
                <w:sz w:val="24"/>
              </w:rPr>
              <w:t>4</w:t>
            </w:r>
            <w:r w:rsidRPr="006B6DA8">
              <w:rPr>
                <w:rFonts w:ascii="Sylfaen" w:hAnsi="Sylfaen"/>
                <w:noProof/>
                <w:webHidden/>
                <w:sz w:val="24"/>
              </w:rPr>
              <w:fldChar w:fldCharType="end"/>
            </w:r>
          </w:hyperlink>
        </w:p>
        <w:p w14:paraId="7CE72F51" w14:textId="5D2D09C1" w:rsidR="006B6DA8" w:rsidRPr="006B6DA8" w:rsidRDefault="00822B86"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6B6DA8">
              <w:rPr>
                <w:rStyle w:val="Hyperlink"/>
                <w:rFonts w:ascii="Sylfaen" w:hAnsi="Sylfaen"/>
                <w:b/>
                <w:noProof/>
                <w:sz w:val="24"/>
              </w:rPr>
              <w:t>მთავრობის 4–პუნქტიანი გეგმა</w:t>
            </w:r>
            <w:r w:rsidR="006B6DA8" w:rsidRPr="006B6DA8">
              <w:rPr>
                <w:rFonts w:ascii="Sylfaen" w:hAnsi="Sylfaen"/>
                <w:noProof/>
                <w:webHidden/>
                <w:sz w:val="24"/>
              </w:rPr>
              <w:tab/>
            </w:r>
            <w:r w:rsidR="00935266" w:rsidRPr="006B6DA8">
              <w:rPr>
                <w:rFonts w:ascii="Sylfaen" w:hAnsi="Sylfaen"/>
                <w:noProof/>
                <w:webHidden/>
                <w:sz w:val="24"/>
              </w:rPr>
              <w:fldChar w:fldCharType="begin"/>
            </w:r>
            <w:r w:rsidR="006B6DA8" w:rsidRPr="006B6DA8">
              <w:rPr>
                <w:rFonts w:ascii="Sylfaen" w:hAnsi="Sylfaen"/>
                <w:noProof/>
                <w:webHidden/>
                <w:sz w:val="24"/>
              </w:rPr>
              <w:instrText xml:space="preserve"> PAGEREF _Toc499559390 \h </w:instrText>
            </w:r>
            <w:r w:rsidR="00935266" w:rsidRPr="006B6DA8">
              <w:rPr>
                <w:rFonts w:ascii="Sylfaen" w:hAnsi="Sylfaen"/>
                <w:noProof/>
                <w:webHidden/>
                <w:sz w:val="24"/>
              </w:rPr>
            </w:r>
            <w:r w:rsidR="00935266" w:rsidRPr="006B6DA8">
              <w:rPr>
                <w:rFonts w:ascii="Sylfaen" w:hAnsi="Sylfaen"/>
                <w:noProof/>
                <w:webHidden/>
                <w:sz w:val="24"/>
              </w:rPr>
              <w:fldChar w:fldCharType="separate"/>
            </w:r>
            <w:r w:rsidR="00F23C6E">
              <w:rPr>
                <w:rFonts w:ascii="Sylfaen" w:hAnsi="Sylfaen"/>
                <w:noProof/>
                <w:webHidden/>
                <w:sz w:val="24"/>
              </w:rPr>
              <w:t>5</w:t>
            </w:r>
            <w:r w:rsidR="00935266" w:rsidRPr="006B6DA8">
              <w:rPr>
                <w:rFonts w:ascii="Sylfaen" w:hAnsi="Sylfaen"/>
                <w:noProof/>
                <w:webHidden/>
                <w:sz w:val="24"/>
              </w:rPr>
              <w:fldChar w:fldCharType="end"/>
            </w:r>
          </w:hyperlink>
        </w:p>
        <w:p w14:paraId="4C0F21F3" w14:textId="42350378" w:rsidR="006B6DA8" w:rsidRPr="006B6DA8" w:rsidRDefault="00822B86"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6B6DA8">
              <w:rPr>
                <w:rStyle w:val="Hyperlink"/>
                <w:rFonts w:ascii="Sylfaen" w:hAnsi="Sylfaen"/>
                <w:b/>
                <w:noProof/>
                <w:sz w:val="24"/>
                <w:u w:color="000000"/>
              </w:rPr>
              <w:t>1.</w:t>
            </w:r>
            <w:r w:rsidR="006B6DA8" w:rsidRPr="006B6DA8">
              <w:rPr>
                <w:rFonts w:ascii="Sylfaen" w:eastAsiaTheme="minorEastAsia" w:hAnsi="Sylfaen" w:cstheme="minorBidi"/>
                <w:b/>
                <w:noProof/>
                <w:color w:val="auto"/>
                <w:sz w:val="24"/>
                <w:lang w:val="en-US" w:eastAsia="en-US"/>
              </w:rPr>
              <w:tab/>
            </w:r>
            <w:r w:rsidR="006B6DA8" w:rsidRPr="006B6DA8">
              <w:rPr>
                <w:rStyle w:val="Hyperlink"/>
                <w:rFonts w:ascii="Sylfaen" w:hAnsi="Sylfaen"/>
                <w:b/>
                <w:noProof/>
                <w:sz w:val="24"/>
              </w:rPr>
              <w:t>დემოკრატიული განვითარება</w:t>
            </w:r>
            <w:r w:rsidR="006B6DA8" w:rsidRPr="006B6DA8">
              <w:rPr>
                <w:rFonts w:ascii="Sylfaen" w:hAnsi="Sylfaen"/>
                <w:b/>
                <w:noProof/>
                <w:webHidden/>
                <w:sz w:val="24"/>
              </w:rPr>
              <w:tab/>
            </w:r>
            <w:r w:rsidR="00935266" w:rsidRPr="006B6DA8">
              <w:rPr>
                <w:rFonts w:ascii="Sylfaen" w:hAnsi="Sylfaen"/>
                <w:b/>
                <w:noProof/>
                <w:webHidden/>
                <w:sz w:val="24"/>
              </w:rPr>
              <w:fldChar w:fldCharType="begin"/>
            </w:r>
            <w:r w:rsidR="006B6DA8" w:rsidRPr="006B6DA8">
              <w:rPr>
                <w:rFonts w:ascii="Sylfaen" w:hAnsi="Sylfaen"/>
                <w:b/>
                <w:noProof/>
                <w:webHidden/>
                <w:sz w:val="24"/>
              </w:rPr>
              <w:instrText xml:space="preserve"> PAGEREF _Toc499559391 \h </w:instrText>
            </w:r>
            <w:r w:rsidR="00935266" w:rsidRPr="006B6DA8">
              <w:rPr>
                <w:rFonts w:ascii="Sylfaen" w:hAnsi="Sylfaen"/>
                <w:b/>
                <w:noProof/>
                <w:webHidden/>
                <w:sz w:val="24"/>
              </w:rPr>
            </w:r>
            <w:r w:rsidR="00935266" w:rsidRPr="006B6DA8">
              <w:rPr>
                <w:rFonts w:ascii="Sylfaen" w:hAnsi="Sylfaen"/>
                <w:b/>
                <w:noProof/>
                <w:webHidden/>
                <w:sz w:val="24"/>
              </w:rPr>
              <w:fldChar w:fldCharType="separate"/>
            </w:r>
            <w:r w:rsidR="00F23C6E">
              <w:rPr>
                <w:rFonts w:ascii="Sylfaen" w:hAnsi="Sylfaen"/>
                <w:b/>
                <w:noProof/>
                <w:webHidden/>
                <w:sz w:val="24"/>
              </w:rPr>
              <w:t>6</w:t>
            </w:r>
            <w:r w:rsidR="00935266" w:rsidRPr="006B6DA8">
              <w:rPr>
                <w:rFonts w:ascii="Sylfaen" w:hAnsi="Sylfaen"/>
                <w:b/>
                <w:noProof/>
                <w:webHidden/>
                <w:sz w:val="24"/>
              </w:rPr>
              <w:fldChar w:fldCharType="end"/>
            </w:r>
          </w:hyperlink>
        </w:p>
        <w:p w14:paraId="7B9633ED" w14:textId="198DA30E"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6B6DA8">
              <w:rPr>
                <w:rStyle w:val="Hyperlink"/>
                <w:rFonts w:ascii="Sylfaen" w:hAnsi="Sylfaen"/>
                <w:noProof/>
                <w:sz w:val="20"/>
                <w:u w:color="000000"/>
              </w:rPr>
              <w:t>1.1</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_Toc499559392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7</w:t>
            </w:r>
            <w:r w:rsidR="00935266" w:rsidRPr="006B6DA8">
              <w:rPr>
                <w:rFonts w:ascii="Sylfaen" w:hAnsi="Sylfaen"/>
                <w:noProof/>
                <w:webHidden/>
                <w:sz w:val="20"/>
              </w:rPr>
              <w:fldChar w:fldCharType="end"/>
            </w:r>
          </w:hyperlink>
        </w:p>
        <w:p w14:paraId="4C530455" w14:textId="5AC39C0E"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6B6DA8">
              <w:rPr>
                <w:rStyle w:val="Hyperlink"/>
                <w:rFonts w:ascii="Sylfaen" w:hAnsi="Sylfaen"/>
                <w:noProof/>
                <w:sz w:val="20"/>
                <w:u w:color="000000"/>
              </w:rPr>
              <w:t>1.2</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_Toc499559393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10</w:t>
            </w:r>
            <w:r w:rsidR="00935266" w:rsidRPr="006B6DA8">
              <w:rPr>
                <w:rFonts w:ascii="Sylfaen" w:hAnsi="Sylfaen"/>
                <w:noProof/>
                <w:webHidden/>
                <w:sz w:val="20"/>
              </w:rPr>
              <w:fldChar w:fldCharType="end"/>
            </w:r>
          </w:hyperlink>
        </w:p>
        <w:p w14:paraId="27DA06D3" w14:textId="5BDB6078" w:rsidR="006B6DA8" w:rsidRPr="006B6DA8" w:rsidRDefault="00822B86"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6B6DA8">
              <w:rPr>
                <w:rStyle w:val="Hyperlink"/>
                <w:rFonts w:ascii="Sylfaen" w:hAnsi="Sylfaen"/>
                <w:noProof/>
                <w:sz w:val="20"/>
                <w:u w:color="000000"/>
              </w:rPr>
              <w:t>1.3</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_Toc499559394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13</w:t>
            </w:r>
            <w:r w:rsidR="00935266" w:rsidRPr="006B6DA8">
              <w:rPr>
                <w:rFonts w:ascii="Sylfaen" w:hAnsi="Sylfaen"/>
                <w:noProof/>
                <w:webHidden/>
                <w:sz w:val="20"/>
              </w:rPr>
              <w:fldChar w:fldCharType="end"/>
            </w:r>
          </w:hyperlink>
        </w:p>
        <w:p w14:paraId="72448D3D" w14:textId="2CB5DB7F" w:rsidR="006B6DA8" w:rsidRPr="006B6DA8" w:rsidRDefault="00822B86"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6B6DA8">
              <w:rPr>
                <w:rStyle w:val="Hyperlink"/>
                <w:rFonts w:ascii="Sylfaen" w:hAnsi="Sylfaen"/>
                <w:b/>
                <w:noProof/>
                <w:sz w:val="24"/>
                <w:u w:color="000000"/>
              </w:rPr>
              <w:t>2.</w:t>
            </w:r>
            <w:r w:rsidR="006B6DA8" w:rsidRPr="006B6DA8">
              <w:rPr>
                <w:rFonts w:ascii="Sylfaen" w:eastAsiaTheme="minorEastAsia" w:hAnsi="Sylfaen" w:cstheme="minorBidi"/>
                <w:noProof/>
                <w:color w:val="auto"/>
                <w:sz w:val="24"/>
                <w:lang w:val="en-US" w:eastAsia="en-US"/>
              </w:rPr>
              <w:tab/>
            </w:r>
            <w:r w:rsidR="006B6DA8" w:rsidRPr="006B6DA8">
              <w:rPr>
                <w:rStyle w:val="Hyperlink"/>
                <w:rFonts w:ascii="Sylfaen" w:hAnsi="Sylfaen"/>
                <w:b/>
                <w:noProof/>
                <w:sz w:val="24"/>
              </w:rPr>
              <w:t>ეკონომიკური განვითარება</w:t>
            </w:r>
            <w:r w:rsidR="006B6DA8" w:rsidRPr="006B6DA8">
              <w:rPr>
                <w:rFonts w:ascii="Sylfaen" w:hAnsi="Sylfaen"/>
                <w:noProof/>
                <w:webHidden/>
                <w:sz w:val="24"/>
              </w:rPr>
              <w:tab/>
            </w:r>
            <w:r w:rsidR="00935266" w:rsidRPr="006B6DA8">
              <w:rPr>
                <w:rFonts w:ascii="Sylfaen" w:hAnsi="Sylfaen"/>
                <w:b/>
                <w:noProof/>
                <w:webHidden/>
                <w:sz w:val="24"/>
              </w:rPr>
              <w:fldChar w:fldCharType="begin"/>
            </w:r>
            <w:r w:rsidR="006B6DA8" w:rsidRPr="006B6DA8">
              <w:rPr>
                <w:rFonts w:ascii="Sylfaen" w:hAnsi="Sylfaen"/>
                <w:b/>
                <w:noProof/>
                <w:webHidden/>
                <w:sz w:val="24"/>
              </w:rPr>
              <w:instrText xml:space="preserve"> PAGEREF _Toc499559395 \h </w:instrText>
            </w:r>
            <w:r w:rsidR="00935266" w:rsidRPr="006B6DA8">
              <w:rPr>
                <w:rFonts w:ascii="Sylfaen" w:hAnsi="Sylfaen"/>
                <w:b/>
                <w:noProof/>
                <w:webHidden/>
                <w:sz w:val="24"/>
              </w:rPr>
            </w:r>
            <w:r w:rsidR="00935266" w:rsidRPr="006B6DA8">
              <w:rPr>
                <w:rFonts w:ascii="Sylfaen" w:hAnsi="Sylfaen"/>
                <w:b/>
                <w:noProof/>
                <w:webHidden/>
                <w:sz w:val="24"/>
              </w:rPr>
              <w:fldChar w:fldCharType="separate"/>
            </w:r>
            <w:r w:rsidR="00F23C6E">
              <w:rPr>
                <w:rFonts w:ascii="Sylfaen" w:hAnsi="Sylfaen"/>
                <w:b/>
                <w:noProof/>
                <w:webHidden/>
                <w:sz w:val="24"/>
              </w:rPr>
              <w:t>16</w:t>
            </w:r>
            <w:r w:rsidR="00935266" w:rsidRPr="006B6DA8">
              <w:rPr>
                <w:rFonts w:ascii="Sylfaen" w:hAnsi="Sylfaen"/>
                <w:b/>
                <w:noProof/>
                <w:webHidden/>
                <w:sz w:val="24"/>
              </w:rPr>
              <w:fldChar w:fldCharType="end"/>
            </w:r>
          </w:hyperlink>
        </w:p>
        <w:p w14:paraId="4AEB4D07" w14:textId="77E71B5E"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6B6DA8">
              <w:rPr>
                <w:rStyle w:val="Hyperlink"/>
                <w:rFonts w:ascii="Sylfaen" w:hAnsi="Sylfaen"/>
                <w:noProof/>
                <w:sz w:val="20"/>
                <w:u w:color="000000"/>
                <w:lang w:val="en-US"/>
              </w:rPr>
              <w:t>2.1</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მაკროეკონომიკური სტაბილურობა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_Toc499559396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16</w:t>
            </w:r>
            <w:r w:rsidR="00935266" w:rsidRPr="006B6DA8">
              <w:rPr>
                <w:rFonts w:ascii="Sylfaen" w:hAnsi="Sylfaen"/>
                <w:noProof/>
                <w:webHidden/>
                <w:sz w:val="20"/>
              </w:rPr>
              <w:fldChar w:fldCharType="end"/>
            </w:r>
          </w:hyperlink>
        </w:p>
        <w:p w14:paraId="3FF6E6BA" w14:textId="53AC006C"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6B6DA8">
              <w:rPr>
                <w:rStyle w:val="Hyperlink"/>
                <w:rFonts w:ascii="Sylfaen" w:hAnsi="Sylfaen"/>
                <w:noProof/>
                <w:sz w:val="20"/>
                <w:u w:color="000000"/>
              </w:rPr>
              <w:t>2.2</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დასაქმება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_Toc499559397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17</w:t>
            </w:r>
            <w:r w:rsidR="00935266" w:rsidRPr="006B6DA8">
              <w:rPr>
                <w:rFonts w:ascii="Sylfaen" w:hAnsi="Sylfaen"/>
                <w:noProof/>
                <w:webHidden/>
                <w:sz w:val="20"/>
              </w:rPr>
              <w:fldChar w:fldCharType="end"/>
            </w:r>
          </w:hyperlink>
        </w:p>
        <w:p w14:paraId="7DFE3799" w14:textId="76349449"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6B6DA8">
              <w:rPr>
                <w:rStyle w:val="Hyperlink"/>
                <w:rFonts w:ascii="Sylfaen" w:hAnsi="Sylfaen"/>
                <w:noProof/>
                <w:sz w:val="20"/>
                <w:u w:color="000000"/>
              </w:rPr>
              <w:t>2.3</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ბიზნესგარემო</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_Toc499559398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18</w:t>
            </w:r>
            <w:r w:rsidR="00935266" w:rsidRPr="006B6DA8">
              <w:rPr>
                <w:rFonts w:ascii="Sylfaen" w:hAnsi="Sylfaen"/>
                <w:noProof/>
                <w:webHidden/>
                <w:sz w:val="20"/>
              </w:rPr>
              <w:fldChar w:fldCharType="end"/>
            </w:r>
          </w:hyperlink>
        </w:p>
        <w:p w14:paraId="1CA7D41B" w14:textId="34A3D460"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6B6DA8">
              <w:rPr>
                <w:rStyle w:val="Hyperlink"/>
                <w:rFonts w:ascii="Sylfaen" w:hAnsi="Sylfaen"/>
                <w:noProof/>
                <w:sz w:val="20"/>
                <w:u w:color="000000"/>
              </w:rPr>
              <w:t>2.4</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ეკონომიკური რეფორმები</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_Toc499559399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19</w:t>
            </w:r>
            <w:r w:rsidR="00935266" w:rsidRPr="006B6DA8">
              <w:rPr>
                <w:rFonts w:ascii="Sylfaen" w:hAnsi="Sylfaen"/>
                <w:noProof/>
                <w:webHidden/>
                <w:sz w:val="20"/>
              </w:rPr>
              <w:fldChar w:fldCharType="end"/>
            </w:r>
          </w:hyperlink>
        </w:p>
        <w:p w14:paraId="6D80DC75" w14:textId="15A53D67"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6B6DA8">
              <w:rPr>
                <w:rStyle w:val="Hyperlink"/>
                <w:i/>
                <w:noProof/>
                <w:sz w:val="20"/>
                <w:u w:color="000000"/>
              </w:rPr>
              <w:t>2.4.1</w:t>
            </w:r>
            <w:r w:rsidR="006B6DA8" w:rsidRPr="006B6DA8">
              <w:rPr>
                <w:rFonts w:eastAsiaTheme="minorEastAsia" w:cstheme="minorBidi"/>
                <w:i/>
                <w:noProof/>
                <w:color w:val="auto"/>
                <w:sz w:val="20"/>
                <w:lang w:val="en-US" w:eastAsia="en-US"/>
              </w:rPr>
              <w:tab/>
            </w:r>
            <w:r w:rsidR="006B6DA8" w:rsidRPr="006B6DA8">
              <w:rPr>
                <w:rStyle w:val="Hyperlink"/>
                <w:i/>
                <w:noProof/>
                <w:sz w:val="20"/>
              </w:rPr>
              <w:t>კაპიტალის ბაზრის რეფორმა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_Toc499559400 \h </w:instrText>
            </w:r>
            <w:r w:rsidR="00935266" w:rsidRPr="006B6DA8">
              <w:rPr>
                <w:i/>
                <w:noProof/>
                <w:webHidden/>
                <w:sz w:val="20"/>
              </w:rPr>
            </w:r>
            <w:r w:rsidR="00935266" w:rsidRPr="006B6DA8">
              <w:rPr>
                <w:i/>
                <w:noProof/>
                <w:webHidden/>
                <w:sz w:val="20"/>
              </w:rPr>
              <w:fldChar w:fldCharType="separate"/>
            </w:r>
            <w:r w:rsidR="00F23C6E">
              <w:rPr>
                <w:i/>
                <w:noProof/>
                <w:webHidden/>
                <w:sz w:val="20"/>
              </w:rPr>
              <w:t>20</w:t>
            </w:r>
            <w:r w:rsidR="00935266" w:rsidRPr="006B6DA8">
              <w:rPr>
                <w:i/>
                <w:noProof/>
                <w:webHidden/>
                <w:sz w:val="20"/>
              </w:rPr>
              <w:fldChar w:fldCharType="end"/>
            </w:r>
          </w:hyperlink>
        </w:p>
        <w:p w14:paraId="03966DBE" w14:textId="101E26E3"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6B6DA8">
              <w:rPr>
                <w:rStyle w:val="Hyperlink"/>
                <w:i/>
                <w:noProof/>
                <w:sz w:val="20"/>
                <w:u w:color="000000"/>
              </w:rPr>
              <w:t>2.4.2</w:t>
            </w:r>
            <w:r w:rsidR="006B6DA8" w:rsidRPr="006B6DA8">
              <w:rPr>
                <w:rFonts w:eastAsiaTheme="minorEastAsia" w:cstheme="minorBidi"/>
                <w:i/>
                <w:noProof/>
                <w:color w:val="auto"/>
                <w:sz w:val="20"/>
                <w:lang w:val="en-US" w:eastAsia="en-US"/>
              </w:rPr>
              <w:tab/>
            </w:r>
            <w:r w:rsidR="006B6DA8" w:rsidRPr="006B6DA8">
              <w:rPr>
                <w:rStyle w:val="Hyperlink"/>
                <w:i/>
                <w:noProof/>
                <w:sz w:val="20"/>
              </w:rPr>
              <w:t>საპენსიო რეფორმა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_Toc499559401 \h </w:instrText>
            </w:r>
            <w:r w:rsidR="00935266" w:rsidRPr="006B6DA8">
              <w:rPr>
                <w:i/>
                <w:noProof/>
                <w:webHidden/>
                <w:sz w:val="20"/>
              </w:rPr>
            </w:r>
            <w:r w:rsidR="00935266" w:rsidRPr="006B6DA8">
              <w:rPr>
                <w:i/>
                <w:noProof/>
                <w:webHidden/>
                <w:sz w:val="20"/>
              </w:rPr>
              <w:fldChar w:fldCharType="separate"/>
            </w:r>
            <w:r w:rsidR="00F23C6E">
              <w:rPr>
                <w:i/>
                <w:noProof/>
                <w:webHidden/>
                <w:sz w:val="20"/>
              </w:rPr>
              <w:t>20</w:t>
            </w:r>
            <w:r w:rsidR="00935266" w:rsidRPr="006B6DA8">
              <w:rPr>
                <w:i/>
                <w:noProof/>
                <w:webHidden/>
                <w:sz w:val="20"/>
              </w:rPr>
              <w:fldChar w:fldCharType="end"/>
            </w:r>
          </w:hyperlink>
        </w:p>
        <w:p w14:paraId="3CFCC19A" w14:textId="0E39F91A"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6B6DA8">
              <w:rPr>
                <w:rStyle w:val="Hyperlink"/>
                <w:i/>
                <w:noProof/>
                <w:sz w:val="20"/>
                <w:u w:color="000000"/>
              </w:rPr>
              <w:t>2.4.3</w:t>
            </w:r>
            <w:r w:rsidR="006B6DA8" w:rsidRPr="006B6DA8">
              <w:rPr>
                <w:rFonts w:eastAsiaTheme="minorEastAsia" w:cstheme="minorBidi"/>
                <w:i/>
                <w:noProof/>
                <w:color w:val="auto"/>
                <w:sz w:val="20"/>
                <w:lang w:val="en-US" w:eastAsia="en-US"/>
              </w:rPr>
              <w:tab/>
            </w:r>
            <w:r w:rsidR="006B6DA8" w:rsidRPr="006B6DA8">
              <w:rPr>
                <w:rStyle w:val="Hyperlink"/>
                <w:i/>
                <w:noProof/>
                <w:sz w:val="20"/>
              </w:rPr>
              <w:t>მიწის რეფორმა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_Toc499559402 \h </w:instrText>
            </w:r>
            <w:r w:rsidR="00935266" w:rsidRPr="006B6DA8">
              <w:rPr>
                <w:i/>
                <w:noProof/>
                <w:webHidden/>
                <w:sz w:val="20"/>
              </w:rPr>
            </w:r>
            <w:r w:rsidR="00935266" w:rsidRPr="006B6DA8">
              <w:rPr>
                <w:i/>
                <w:noProof/>
                <w:webHidden/>
                <w:sz w:val="20"/>
              </w:rPr>
              <w:fldChar w:fldCharType="separate"/>
            </w:r>
            <w:r w:rsidR="00F23C6E">
              <w:rPr>
                <w:i/>
                <w:noProof/>
                <w:webHidden/>
                <w:sz w:val="20"/>
              </w:rPr>
              <w:t>21</w:t>
            </w:r>
            <w:r w:rsidR="00935266" w:rsidRPr="006B6DA8">
              <w:rPr>
                <w:i/>
                <w:noProof/>
                <w:webHidden/>
                <w:sz w:val="20"/>
              </w:rPr>
              <w:fldChar w:fldCharType="end"/>
            </w:r>
          </w:hyperlink>
          <w:bookmarkStart w:id="1" w:name="_GoBack"/>
          <w:bookmarkEnd w:id="1"/>
        </w:p>
        <w:p w14:paraId="479C17E6" w14:textId="59C4F28E"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6B6DA8">
              <w:rPr>
                <w:rStyle w:val="Hyperlink"/>
                <w:i/>
                <w:noProof/>
                <w:sz w:val="20"/>
                <w:u w:color="000000"/>
              </w:rPr>
              <w:t>2.4.4</w:t>
            </w:r>
            <w:r w:rsidR="006B6DA8" w:rsidRPr="006B6DA8">
              <w:rPr>
                <w:rFonts w:eastAsiaTheme="minorEastAsia" w:cstheme="minorBidi"/>
                <w:i/>
                <w:noProof/>
                <w:color w:val="auto"/>
                <w:sz w:val="20"/>
                <w:lang w:val="en-US" w:eastAsia="en-US"/>
              </w:rPr>
              <w:tab/>
            </w:r>
            <w:r w:rsidR="006B6DA8" w:rsidRPr="006B6DA8">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6B6DA8">
              <w:rPr>
                <w:rStyle w:val="Hyperlink"/>
                <w:i/>
                <w:noProof/>
                <w:sz w:val="20"/>
                <w:lang w:val="en-US"/>
              </w:rPr>
              <w:t>..</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_Toc499559403 \h </w:instrText>
            </w:r>
            <w:r w:rsidR="00935266" w:rsidRPr="006B6DA8">
              <w:rPr>
                <w:i/>
                <w:noProof/>
                <w:webHidden/>
                <w:sz w:val="20"/>
              </w:rPr>
            </w:r>
            <w:r w:rsidR="00935266" w:rsidRPr="006B6DA8">
              <w:rPr>
                <w:i/>
                <w:noProof/>
                <w:webHidden/>
                <w:sz w:val="20"/>
              </w:rPr>
              <w:fldChar w:fldCharType="separate"/>
            </w:r>
            <w:r w:rsidR="00F23C6E">
              <w:rPr>
                <w:i/>
                <w:noProof/>
                <w:webHidden/>
                <w:sz w:val="20"/>
              </w:rPr>
              <w:t>21</w:t>
            </w:r>
            <w:r w:rsidR="00935266" w:rsidRPr="006B6DA8">
              <w:rPr>
                <w:i/>
                <w:noProof/>
                <w:webHidden/>
                <w:sz w:val="20"/>
              </w:rPr>
              <w:fldChar w:fldCharType="end"/>
            </w:r>
          </w:hyperlink>
        </w:p>
        <w:p w14:paraId="4A4D9C0F" w14:textId="5BE49A5D"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6B6DA8">
              <w:rPr>
                <w:rStyle w:val="Hyperlink"/>
                <w:rFonts w:ascii="Sylfaen" w:hAnsi="Sylfaen"/>
                <w:noProof/>
                <w:sz w:val="20"/>
                <w:u w:color="000000"/>
              </w:rPr>
              <w:t>2.5</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სივრცითი მოწყობა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_Toc499559404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22</w:t>
            </w:r>
            <w:r w:rsidR="00935266" w:rsidRPr="006B6DA8">
              <w:rPr>
                <w:rFonts w:ascii="Sylfaen" w:hAnsi="Sylfaen"/>
                <w:noProof/>
                <w:webHidden/>
                <w:sz w:val="20"/>
              </w:rPr>
              <w:fldChar w:fldCharType="end"/>
            </w:r>
          </w:hyperlink>
        </w:p>
        <w:p w14:paraId="1E68CC8F" w14:textId="50485608"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6B6DA8">
              <w:rPr>
                <w:rStyle w:val="Hyperlink"/>
                <w:rFonts w:ascii="Sylfaen" w:hAnsi="Sylfaen"/>
                <w:noProof/>
                <w:sz w:val="20"/>
                <w:u w:color="000000"/>
              </w:rPr>
              <w:t>2.6</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მცირე და საშუალო მეწარმეობის მხარდაჭერა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_Toc499559405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22</w:t>
            </w:r>
            <w:r w:rsidR="00935266" w:rsidRPr="006B6DA8">
              <w:rPr>
                <w:rFonts w:ascii="Sylfaen" w:hAnsi="Sylfaen"/>
                <w:noProof/>
                <w:webHidden/>
                <w:sz w:val="20"/>
              </w:rPr>
              <w:fldChar w:fldCharType="end"/>
            </w:r>
          </w:hyperlink>
        </w:p>
        <w:p w14:paraId="357C4D03" w14:textId="214E3C55"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6B6DA8">
              <w:rPr>
                <w:rStyle w:val="Hyperlink"/>
                <w:rFonts w:ascii="Sylfaen" w:hAnsi="Sylfaen"/>
                <w:noProof/>
                <w:sz w:val="20"/>
                <w:u w:color="000000"/>
              </w:rPr>
              <w:t>2.7</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საგარეო-სავაჭრო ურთიერთობები</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_Toc499559406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23</w:t>
            </w:r>
            <w:r w:rsidR="00935266" w:rsidRPr="006B6DA8">
              <w:rPr>
                <w:rFonts w:ascii="Sylfaen" w:hAnsi="Sylfaen"/>
                <w:noProof/>
                <w:webHidden/>
                <w:sz w:val="20"/>
              </w:rPr>
              <w:fldChar w:fldCharType="end"/>
            </w:r>
          </w:hyperlink>
        </w:p>
        <w:p w14:paraId="7CA3355E" w14:textId="07AE2520"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6B6DA8">
              <w:rPr>
                <w:rStyle w:val="Hyperlink"/>
                <w:rFonts w:ascii="Sylfaen" w:hAnsi="Sylfaen"/>
                <w:noProof/>
                <w:sz w:val="20"/>
                <w:u w:color="000000"/>
              </w:rPr>
              <w:t>2.8</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ინფრასტრუქტურული განვითარება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_Toc499559407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24</w:t>
            </w:r>
            <w:r w:rsidR="00935266" w:rsidRPr="006B6DA8">
              <w:rPr>
                <w:rFonts w:ascii="Sylfaen" w:hAnsi="Sylfaen"/>
                <w:noProof/>
                <w:webHidden/>
                <w:sz w:val="20"/>
              </w:rPr>
              <w:fldChar w:fldCharType="end"/>
            </w:r>
          </w:hyperlink>
        </w:p>
        <w:p w14:paraId="1C4349B7" w14:textId="4E9F433C"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6B6DA8">
              <w:rPr>
                <w:rStyle w:val="Hyperlink"/>
                <w:rFonts w:ascii="Sylfaen" w:hAnsi="Sylfaen"/>
                <w:noProof/>
                <w:sz w:val="20"/>
                <w:u w:color="000000"/>
              </w:rPr>
              <w:t>2.9</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დარგობრივი ეკონომიკური პოლიტიკა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_Toc499559408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25</w:t>
            </w:r>
            <w:r w:rsidR="00935266" w:rsidRPr="006B6DA8">
              <w:rPr>
                <w:rFonts w:ascii="Sylfaen" w:hAnsi="Sylfaen"/>
                <w:noProof/>
                <w:webHidden/>
                <w:sz w:val="20"/>
              </w:rPr>
              <w:fldChar w:fldCharType="end"/>
            </w:r>
          </w:hyperlink>
        </w:p>
        <w:p w14:paraId="5C6FC0FA" w14:textId="7284D47D"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6B6DA8">
              <w:rPr>
                <w:rStyle w:val="Hyperlink"/>
                <w:i/>
                <w:noProof/>
                <w:sz w:val="20"/>
                <w:u w:color="000000"/>
              </w:rPr>
              <w:t>2.9.1</w:t>
            </w:r>
            <w:r w:rsidR="006B6DA8" w:rsidRPr="006B6DA8">
              <w:rPr>
                <w:rFonts w:eastAsiaTheme="minorEastAsia" w:cstheme="minorBidi"/>
                <w:i/>
                <w:noProof/>
                <w:color w:val="auto"/>
                <w:sz w:val="20"/>
                <w:lang w:val="en-US" w:eastAsia="en-US"/>
              </w:rPr>
              <w:tab/>
            </w:r>
            <w:r w:rsidR="006B6DA8" w:rsidRPr="006B6DA8">
              <w:rPr>
                <w:rStyle w:val="Hyperlink"/>
                <w:i/>
                <w:noProof/>
                <w:sz w:val="20"/>
              </w:rPr>
              <w:t>ენერგეტიკა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_Toc499559409 \h </w:instrText>
            </w:r>
            <w:r w:rsidR="00935266" w:rsidRPr="006B6DA8">
              <w:rPr>
                <w:i/>
                <w:noProof/>
                <w:webHidden/>
                <w:sz w:val="20"/>
              </w:rPr>
            </w:r>
            <w:r w:rsidR="00935266" w:rsidRPr="006B6DA8">
              <w:rPr>
                <w:i/>
                <w:noProof/>
                <w:webHidden/>
                <w:sz w:val="20"/>
              </w:rPr>
              <w:fldChar w:fldCharType="separate"/>
            </w:r>
            <w:r w:rsidR="00F23C6E">
              <w:rPr>
                <w:i/>
                <w:noProof/>
                <w:webHidden/>
                <w:sz w:val="20"/>
              </w:rPr>
              <w:t>26</w:t>
            </w:r>
            <w:r w:rsidR="00935266" w:rsidRPr="006B6DA8">
              <w:rPr>
                <w:i/>
                <w:noProof/>
                <w:webHidden/>
                <w:sz w:val="20"/>
              </w:rPr>
              <w:fldChar w:fldCharType="end"/>
            </w:r>
          </w:hyperlink>
        </w:p>
        <w:p w14:paraId="464B2C4F" w14:textId="56B8E406"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6B6DA8">
              <w:rPr>
                <w:rStyle w:val="Hyperlink"/>
                <w:i/>
                <w:noProof/>
                <w:sz w:val="20"/>
                <w:u w:color="000000"/>
              </w:rPr>
              <w:t>2.9.2</w:t>
            </w:r>
            <w:r w:rsidR="006B6DA8" w:rsidRPr="006B6DA8">
              <w:rPr>
                <w:rFonts w:eastAsiaTheme="minorEastAsia" w:cstheme="minorBidi"/>
                <w:i/>
                <w:noProof/>
                <w:color w:val="auto"/>
                <w:sz w:val="20"/>
                <w:lang w:val="en-US" w:eastAsia="en-US"/>
              </w:rPr>
              <w:tab/>
            </w:r>
            <w:r w:rsidR="006B6DA8" w:rsidRPr="006B6DA8">
              <w:rPr>
                <w:rStyle w:val="Hyperlink"/>
                <w:i/>
                <w:noProof/>
                <w:sz w:val="20"/>
              </w:rPr>
              <w:t>გარემოს დაცვა, სოფლის მეურნეობა და სოფლის განვითარება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_Toc499559410 \h </w:instrText>
            </w:r>
            <w:r w:rsidR="00935266" w:rsidRPr="006B6DA8">
              <w:rPr>
                <w:i/>
                <w:noProof/>
                <w:webHidden/>
                <w:sz w:val="20"/>
              </w:rPr>
            </w:r>
            <w:r w:rsidR="00935266" w:rsidRPr="006B6DA8">
              <w:rPr>
                <w:i/>
                <w:noProof/>
                <w:webHidden/>
                <w:sz w:val="20"/>
              </w:rPr>
              <w:fldChar w:fldCharType="separate"/>
            </w:r>
            <w:r w:rsidR="00F23C6E">
              <w:rPr>
                <w:i/>
                <w:noProof/>
                <w:webHidden/>
                <w:sz w:val="20"/>
              </w:rPr>
              <w:t>27</w:t>
            </w:r>
            <w:r w:rsidR="00935266" w:rsidRPr="006B6DA8">
              <w:rPr>
                <w:i/>
                <w:noProof/>
                <w:webHidden/>
                <w:sz w:val="20"/>
              </w:rPr>
              <w:fldChar w:fldCharType="end"/>
            </w:r>
          </w:hyperlink>
        </w:p>
        <w:p w14:paraId="4CEFA558" w14:textId="43FE644B"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6B6DA8">
              <w:rPr>
                <w:rStyle w:val="Hyperlink"/>
                <w:i/>
                <w:noProof/>
                <w:sz w:val="20"/>
                <w:u w:color="000000"/>
              </w:rPr>
              <w:t>2.9.3</w:t>
            </w:r>
            <w:r w:rsidR="006B6DA8" w:rsidRPr="006B6DA8">
              <w:rPr>
                <w:rFonts w:eastAsiaTheme="minorEastAsia" w:cstheme="minorBidi"/>
                <w:i/>
                <w:noProof/>
                <w:color w:val="auto"/>
                <w:sz w:val="20"/>
                <w:lang w:val="en-US" w:eastAsia="en-US"/>
              </w:rPr>
              <w:tab/>
            </w:r>
            <w:r w:rsidR="006B6DA8" w:rsidRPr="006B6DA8">
              <w:rPr>
                <w:rStyle w:val="Hyperlink"/>
                <w:i/>
                <w:noProof/>
                <w:sz w:val="20"/>
              </w:rPr>
              <w:t>ტრანსპორტი</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_Toc499559411 \h </w:instrText>
            </w:r>
            <w:r w:rsidR="00935266" w:rsidRPr="006B6DA8">
              <w:rPr>
                <w:i/>
                <w:noProof/>
                <w:webHidden/>
                <w:sz w:val="20"/>
              </w:rPr>
            </w:r>
            <w:r w:rsidR="00935266" w:rsidRPr="006B6DA8">
              <w:rPr>
                <w:i/>
                <w:noProof/>
                <w:webHidden/>
                <w:sz w:val="20"/>
              </w:rPr>
              <w:fldChar w:fldCharType="separate"/>
            </w:r>
            <w:r w:rsidR="00F23C6E">
              <w:rPr>
                <w:i/>
                <w:noProof/>
                <w:webHidden/>
                <w:sz w:val="20"/>
              </w:rPr>
              <w:t>30</w:t>
            </w:r>
            <w:r w:rsidR="00935266" w:rsidRPr="006B6DA8">
              <w:rPr>
                <w:i/>
                <w:noProof/>
                <w:webHidden/>
                <w:sz w:val="20"/>
              </w:rPr>
              <w:fldChar w:fldCharType="end"/>
            </w:r>
          </w:hyperlink>
        </w:p>
        <w:p w14:paraId="20A70839" w14:textId="3DB0DA85"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6B6DA8">
              <w:rPr>
                <w:rStyle w:val="Hyperlink"/>
                <w:i/>
                <w:noProof/>
                <w:sz w:val="20"/>
                <w:u w:color="000000"/>
              </w:rPr>
              <w:t>2.9.4</w:t>
            </w:r>
            <w:r w:rsidR="006B6DA8" w:rsidRPr="006B6DA8">
              <w:rPr>
                <w:rFonts w:eastAsiaTheme="minorEastAsia" w:cstheme="minorBidi"/>
                <w:i/>
                <w:noProof/>
                <w:color w:val="auto"/>
                <w:sz w:val="20"/>
                <w:lang w:val="en-US" w:eastAsia="en-US"/>
              </w:rPr>
              <w:tab/>
            </w:r>
            <w:r w:rsidR="006B6DA8" w:rsidRPr="006B6DA8">
              <w:rPr>
                <w:rStyle w:val="Hyperlink"/>
                <w:i/>
                <w:noProof/>
                <w:sz w:val="20"/>
              </w:rPr>
              <w:t>ტურიზმი</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_Toc499559412 \h </w:instrText>
            </w:r>
            <w:r w:rsidR="00935266" w:rsidRPr="006B6DA8">
              <w:rPr>
                <w:i/>
                <w:noProof/>
                <w:webHidden/>
                <w:sz w:val="20"/>
              </w:rPr>
            </w:r>
            <w:r w:rsidR="00935266" w:rsidRPr="006B6DA8">
              <w:rPr>
                <w:i/>
                <w:noProof/>
                <w:webHidden/>
                <w:sz w:val="20"/>
              </w:rPr>
              <w:fldChar w:fldCharType="separate"/>
            </w:r>
            <w:r w:rsidR="00F23C6E">
              <w:rPr>
                <w:i/>
                <w:noProof/>
                <w:webHidden/>
                <w:sz w:val="20"/>
              </w:rPr>
              <w:t>31</w:t>
            </w:r>
            <w:r w:rsidR="00935266" w:rsidRPr="006B6DA8">
              <w:rPr>
                <w:i/>
                <w:noProof/>
                <w:webHidden/>
                <w:sz w:val="20"/>
              </w:rPr>
              <w:fldChar w:fldCharType="end"/>
            </w:r>
          </w:hyperlink>
        </w:p>
        <w:p w14:paraId="42F331B9" w14:textId="4A1E121A"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6B6DA8">
              <w:rPr>
                <w:rStyle w:val="Hyperlink"/>
                <w:i/>
                <w:noProof/>
                <w:sz w:val="20"/>
                <w:u w:color="000000"/>
              </w:rPr>
              <w:t>2.9.5</w:t>
            </w:r>
            <w:r w:rsidR="006B6DA8" w:rsidRPr="006B6DA8">
              <w:rPr>
                <w:rFonts w:eastAsiaTheme="minorEastAsia" w:cstheme="minorBidi"/>
                <w:i/>
                <w:noProof/>
                <w:color w:val="auto"/>
                <w:sz w:val="20"/>
                <w:lang w:val="en-US" w:eastAsia="en-US"/>
              </w:rPr>
              <w:tab/>
            </w:r>
            <w:r w:rsidR="006B6DA8" w:rsidRPr="006B6DA8">
              <w:rPr>
                <w:rStyle w:val="Hyperlink"/>
                <w:i/>
                <w:noProof/>
                <w:sz w:val="20"/>
              </w:rPr>
              <w:t>კავშირგაბმულობა და საინფორმაციო ტექნოლოგიები</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_Toc499559413 \h </w:instrText>
            </w:r>
            <w:r w:rsidR="00935266" w:rsidRPr="006B6DA8">
              <w:rPr>
                <w:i/>
                <w:noProof/>
                <w:webHidden/>
                <w:sz w:val="20"/>
              </w:rPr>
            </w:r>
            <w:r w:rsidR="00935266" w:rsidRPr="006B6DA8">
              <w:rPr>
                <w:i/>
                <w:noProof/>
                <w:webHidden/>
                <w:sz w:val="20"/>
              </w:rPr>
              <w:fldChar w:fldCharType="separate"/>
            </w:r>
            <w:r w:rsidR="00F23C6E">
              <w:rPr>
                <w:i/>
                <w:noProof/>
                <w:webHidden/>
                <w:sz w:val="20"/>
              </w:rPr>
              <w:t>32</w:t>
            </w:r>
            <w:r w:rsidR="00935266" w:rsidRPr="006B6DA8">
              <w:rPr>
                <w:i/>
                <w:noProof/>
                <w:webHidden/>
                <w:sz w:val="20"/>
              </w:rPr>
              <w:fldChar w:fldCharType="end"/>
            </w:r>
          </w:hyperlink>
        </w:p>
        <w:p w14:paraId="06C756D5" w14:textId="7DB82637" w:rsidR="006B6DA8" w:rsidRPr="006B6DA8" w:rsidRDefault="00822B86"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6B6DA8">
              <w:rPr>
                <w:rStyle w:val="Hyperlink"/>
                <w:rFonts w:ascii="Sylfaen" w:hAnsi="Sylfaen"/>
                <w:noProof/>
                <w:sz w:val="20"/>
                <w:u w:color="000000"/>
              </w:rPr>
              <w:t>2.10</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რეგიონალური ეკონომიკური პოლიტიკა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_Toc499559414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33</w:t>
            </w:r>
            <w:r w:rsidR="00935266" w:rsidRPr="006B6DA8">
              <w:rPr>
                <w:rFonts w:ascii="Sylfaen" w:hAnsi="Sylfaen"/>
                <w:noProof/>
                <w:webHidden/>
                <w:sz w:val="20"/>
              </w:rPr>
              <w:fldChar w:fldCharType="end"/>
            </w:r>
          </w:hyperlink>
        </w:p>
        <w:p w14:paraId="285AEDF1" w14:textId="27816C7F" w:rsidR="006B6DA8" w:rsidRPr="006B6DA8" w:rsidRDefault="00822B86"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6B6DA8">
              <w:rPr>
                <w:rStyle w:val="Hyperlink"/>
                <w:rFonts w:ascii="Sylfaen" w:hAnsi="Sylfaen"/>
                <w:noProof/>
                <w:sz w:val="20"/>
                <w:u w:color="000000"/>
              </w:rPr>
              <w:t>2.11</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ბუნებრივი რესურსების მართვა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_Toc499559415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34</w:t>
            </w:r>
            <w:r w:rsidR="00935266" w:rsidRPr="006B6DA8">
              <w:rPr>
                <w:rFonts w:ascii="Sylfaen" w:hAnsi="Sylfaen"/>
                <w:noProof/>
                <w:webHidden/>
                <w:sz w:val="20"/>
              </w:rPr>
              <w:fldChar w:fldCharType="end"/>
            </w:r>
          </w:hyperlink>
        </w:p>
        <w:p w14:paraId="4366F1BF" w14:textId="1575E710" w:rsidR="006B6DA8" w:rsidRPr="006B6DA8" w:rsidRDefault="00822B86"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6B6DA8">
              <w:rPr>
                <w:rStyle w:val="Hyperlink"/>
                <w:rFonts w:ascii="Sylfaen" w:hAnsi="Sylfaen"/>
                <w:b/>
                <w:noProof/>
                <w:sz w:val="24"/>
                <w:u w:color="000000"/>
              </w:rPr>
              <w:t>3.</w:t>
            </w:r>
            <w:r w:rsidR="006B6DA8" w:rsidRPr="006B6DA8">
              <w:rPr>
                <w:rFonts w:ascii="Sylfaen" w:eastAsiaTheme="minorEastAsia" w:hAnsi="Sylfaen" w:cstheme="minorBidi"/>
                <w:b/>
                <w:noProof/>
                <w:color w:val="auto"/>
                <w:sz w:val="24"/>
                <w:lang w:val="en-US" w:eastAsia="en-US"/>
              </w:rPr>
              <w:tab/>
            </w:r>
            <w:r w:rsidR="006B6DA8" w:rsidRPr="006B6DA8">
              <w:rPr>
                <w:rStyle w:val="Hyperlink"/>
                <w:rFonts w:ascii="Sylfaen" w:hAnsi="Sylfaen"/>
                <w:b/>
                <w:noProof/>
                <w:sz w:val="24"/>
              </w:rPr>
              <w:t>სოციალური განვითარება</w:t>
            </w:r>
            <w:r w:rsidR="006B6DA8" w:rsidRPr="006B6DA8">
              <w:rPr>
                <w:rFonts w:ascii="Sylfaen" w:hAnsi="Sylfaen"/>
                <w:b/>
                <w:noProof/>
                <w:webHidden/>
                <w:sz w:val="24"/>
              </w:rPr>
              <w:tab/>
            </w:r>
            <w:r w:rsidR="00935266" w:rsidRPr="006B6DA8">
              <w:rPr>
                <w:rFonts w:ascii="Sylfaen" w:hAnsi="Sylfaen"/>
                <w:b/>
                <w:noProof/>
                <w:webHidden/>
                <w:sz w:val="24"/>
              </w:rPr>
              <w:fldChar w:fldCharType="begin"/>
            </w:r>
            <w:r w:rsidR="006B6DA8" w:rsidRPr="006B6DA8">
              <w:rPr>
                <w:rFonts w:ascii="Sylfaen" w:hAnsi="Sylfaen"/>
                <w:b/>
                <w:noProof/>
                <w:webHidden/>
                <w:sz w:val="24"/>
              </w:rPr>
              <w:instrText xml:space="preserve"> PAGEREF _Toc499559416 \h </w:instrText>
            </w:r>
            <w:r w:rsidR="00935266" w:rsidRPr="006B6DA8">
              <w:rPr>
                <w:rFonts w:ascii="Sylfaen" w:hAnsi="Sylfaen"/>
                <w:b/>
                <w:noProof/>
                <w:webHidden/>
                <w:sz w:val="24"/>
              </w:rPr>
            </w:r>
            <w:r w:rsidR="00935266" w:rsidRPr="006B6DA8">
              <w:rPr>
                <w:rFonts w:ascii="Sylfaen" w:hAnsi="Sylfaen"/>
                <w:b/>
                <w:noProof/>
                <w:webHidden/>
                <w:sz w:val="24"/>
              </w:rPr>
              <w:fldChar w:fldCharType="separate"/>
            </w:r>
            <w:r w:rsidR="00F23C6E">
              <w:rPr>
                <w:rFonts w:ascii="Sylfaen" w:hAnsi="Sylfaen"/>
                <w:b/>
                <w:noProof/>
                <w:webHidden/>
                <w:sz w:val="24"/>
              </w:rPr>
              <w:t>36</w:t>
            </w:r>
            <w:r w:rsidR="00935266" w:rsidRPr="006B6DA8">
              <w:rPr>
                <w:rFonts w:ascii="Sylfaen" w:hAnsi="Sylfaen"/>
                <w:b/>
                <w:noProof/>
                <w:webHidden/>
                <w:sz w:val="24"/>
              </w:rPr>
              <w:fldChar w:fldCharType="end"/>
            </w:r>
          </w:hyperlink>
        </w:p>
        <w:p w14:paraId="5F54F2E5" w14:textId="02DF0278"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6B6DA8">
              <w:rPr>
                <w:rStyle w:val="Hyperlink"/>
                <w:rFonts w:ascii="Sylfaen" w:hAnsi="Sylfaen"/>
                <w:noProof/>
                <w:sz w:val="20"/>
                <w:u w:color="000000"/>
              </w:rPr>
              <w:t>3.1</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ჯანმრთელობის დაცვა და სოციალური უზრუნველყოფა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_Toc499559417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36</w:t>
            </w:r>
            <w:r w:rsidR="00935266" w:rsidRPr="006B6DA8">
              <w:rPr>
                <w:rFonts w:ascii="Sylfaen" w:hAnsi="Sylfaen"/>
                <w:noProof/>
                <w:webHidden/>
                <w:sz w:val="20"/>
              </w:rPr>
              <w:fldChar w:fldCharType="end"/>
            </w:r>
          </w:hyperlink>
        </w:p>
        <w:p w14:paraId="58F7121B" w14:textId="16B9D364"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6B6DA8">
              <w:rPr>
                <w:rStyle w:val="Hyperlink"/>
                <w:i/>
                <w:noProof/>
                <w:sz w:val="20"/>
                <w:u w:color="000000"/>
              </w:rPr>
              <w:t>3.1.1</w:t>
            </w:r>
            <w:r w:rsidR="006B6DA8" w:rsidRPr="006B6DA8">
              <w:rPr>
                <w:rFonts w:eastAsiaTheme="minorEastAsia" w:cstheme="minorBidi"/>
                <w:i/>
                <w:noProof/>
                <w:color w:val="auto"/>
                <w:sz w:val="20"/>
                <w:lang w:val="en-US" w:eastAsia="en-US"/>
              </w:rPr>
              <w:tab/>
            </w:r>
            <w:r w:rsidR="006B6DA8" w:rsidRPr="006B6DA8">
              <w:rPr>
                <w:rStyle w:val="Hyperlink"/>
                <w:i/>
                <w:noProof/>
                <w:sz w:val="20"/>
              </w:rPr>
              <w:t>ჯანმრთელობის დაცვა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_Toc499559418 \h </w:instrText>
            </w:r>
            <w:r w:rsidR="00935266" w:rsidRPr="006B6DA8">
              <w:rPr>
                <w:i/>
                <w:noProof/>
                <w:webHidden/>
                <w:sz w:val="20"/>
              </w:rPr>
            </w:r>
            <w:r w:rsidR="00935266" w:rsidRPr="006B6DA8">
              <w:rPr>
                <w:i/>
                <w:noProof/>
                <w:webHidden/>
                <w:sz w:val="20"/>
              </w:rPr>
              <w:fldChar w:fldCharType="separate"/>
            </w:r>
            <w:r w:rsidR="00F23C6E">
              <w:rPr>
                <w:i/>
                <w:noProof/>
                <w:webHidden/>
                <w:sz w:val="20"/>
              </w:rPr>
              <w:t>36</w:t>
            </w:r>
            <w:r w:rsidR="00935266" w:rsidRPr="006B6DA8">
              <w:rPr>
                <w:i/>
                <w:noProof/>
                <w:webHidden/>
                <w:sz w:val="20"/>
              </w:rPr>
              <w:fldChar w:fldCharType="end"/>
            </w:r>
          </w:hyperlink>
        </w:p>
        <w:p w14:paraId="197E8AA0" w14:textId="6CA3A0D5"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6B6DA8">
              <w:rPr>
                <w:rStyle w:val="Hyperlink"/>
                <w:i/>
                <w:noProof/>
                <w:sz w:val="20"/>
                <w:u w:color="000000"/>
              </w:rPr>
              <w:t>3.1.2</w:t>
            </w:r>
            <w:r w:rsidR="006B6DA8" w:rsidRPr="006B6DA8">
              <w:rPr>
                <w:rFonts w:eastAsiaTheme="minorEastAsia" w:cstheme="minorBidi"/>
                <w:i/>
                <w:noProof/>
                <w:color w:val="auto"/>
                <w:sz w:val="20"/>
                <w:lang w:val="en-US" w:eastAsia="en-US"/>
              </w:rPr>
              <w:tab/>
            </w:r>
            <w:r w:rsidR="006B6DA8" w:rsidRPr="006B6DA8">
              <w:rPr>
                <w:rStyle w:val="Hyperlink"/>
                <w:i/>
                <w:noProof/>
                <w:sz w:val="20"/>
              </w:rPr>
              <w:t>სოციალური დაცვა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_Toc499559419 \h </w:instrText>
            </w:r>
            <w:r w:rsidR="00935266" w:rsidRPr="006B6DA8">
              <w:rPr>
                <w:i/>
                <w:noProof/>
                <w:webHidden/>
                <w:sz w:val="20"/>
              </w:rPr>
            </w:r>
            <w:r w:rsidR="00935266" w:rsidRPr="006B6DA8">
              <w:rPr>
                <w:i/>
                <w:noProof/>
                <w:webHidden/>
                <w:sz w:val="20"/>
              </w:rPr>
              <w:fldChar w:fldCharType="separate"/>
            </w:r>
            <w:r w:rsidR="00F23C6E">
              <w:rPr>
                <w:i/>
                <w:noProof/>
                <w:webHidden/>
                <w:sz w:val="20"/>
              </w:rPr>
              <w:t>37</w:t>
            </w:r>
            <w:r w:rsidR="00935266" w:rsidRPr="006B6DA8">
              <w:rPr>
                <w:i/>
                <w:noProof/>
                <w:webHidden/>
                <w:sz w:val="20"/>
              </w:rPr>
              <w:fldChar w:fldCharType="end"/>
            </w:r>
          </w:hyperlink>
        </w:p>
        <w:p w14:paraId="2698D66C" w14:textId="51D3D685"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6B6DA8">
              <w:rPr>
                <w:rStyle w:val="Hyperlink"/>
                <w:rFonts w:ascii="Sylfaen" w:hAnsi="Sylfaen"/>
                <w:noProof/>
                <w:sz w:val="20"/>
                <w:u w:color="000000"/>
              </w:rPr>
              <w:t>3.2</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განათლება</w:t>
            </w:r>
            <w:r w:rsidR="006B6DA8" w:rsidRPr="006B6DA8">
              <w:rPr>
                <w:rStyle w:val="Hyperlink"/>
                <w:rFonts w:ascii="Sylfaen" w:hAnsi="Sylfaen"/>
                <w:noProof/>
                <w:sz w:val="20"/>
                <w:lang w:val="en-US"/>
              </w:rPr>
              <w:t xml:space="preserve">, </w:t>
            </w:r>
            <w:r w:rsidR="006B6DA8" w:rsidRPr="006B6DA8">
              <w:rPr>
                <w:rStyle w:val="Hyperlink"/>
                <w:rFonts w:ascii="Sylfaen" w:hAnsi="Sylfaen"/>
                <w:noProof/>
                <w:sz w:val="20"/>
              </w:rPr>
              <w:t>მეცნიერება და ახალგაზრდობა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_Toc499559420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39</w:t>
            </w:r>
            <w:r w:rsidR="00935266" w:rsidRPr="006B6DA8">
              <w:rPr>
                <w:rFonts w:ascii="Sylfaen" w:hAnsi="Sylfaen"/>
                <w:noProof/>
                <w:webHidden/>
                <w:sz w:val="20"/>
              </w:rPr>
              <w:fldChar w:fldCharType="end"/>
            </w:r>
          </w:hyperlink>
        </w:p>
        <w:p w14:paraId="5066ACD9" w14:textId="455A91DF"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6B6DA8">
              <w:rPr>
                <w:rStyle w:val="Hyperlink"/>
                <w:i/>
                <w:noProof/>
                <w:sz w:val="20"/>
                <w:u w:color="000000"/>
              </w:rPr>
              <w:t>3.2.1</w:t>
            </w:r>
            <w:r w:rsidR="006B6DA8" w:rsidRPr="006B6DA8">
              <w:rPr>
                <w:rFonts w:eastAsiaTheme="minorEastAsia" w:cstheme="minorBidi"/>
                <w:i/>
                <w:noProof/>
                <w:color w:val="auto"/>
                <w:sz w:val="20"/>
                <w:lang w:val="en-US" w:eastAsia="en-US"/>
              </w:rPr>
              <w:tab/>
            </w:r>
            <w:r w:rsidR="006B6DA8" w:rsidRPr="006B6DA8">
              <w:rPr>
                <w:rStyle w:val="Hyperlink"/>
                <w:i/>
                <w:noProof/>
                <w:sz w:val="20"/>
              </w:rPr>
              <w:t>ადრეული და სკოლამდელი განათლება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_Toc499559421 \h </w:instrText>
            </w:r>
            <w:r w:rsidR="00935266" w:rsidRPr="006B6DA8">
              <w:rPr>
                <w:i/>
                <w:noProof/>
                <w:webHidden/>
                <w:sz w:val="20"/>
              </w:rPr>
            </w:r>
            <w:r w:rsidR="00935266" w:rsidRPr="006B6DA8">
              <w:rPr>
                <w:i/>
                <w:noProof/>
                <w:webHidden/>
                <w:sz w:val="20"/>
              </w:rPr>
              <w:fldChar w:fldCharType="separate"/>
            </w:r>
            <w:r w:rsidR="00F23C6E">
              <w:rPr>
                <w:i/>
                <w:noProof/>
                <w:webHidden/>
                <w:sz w:val="20"/>
              </w:rPr>
              <w:t>39</w:t>
            </w:r>
            <w:r w:rsidR="00935266" w:rsidRPr="006B6DA8">
              <w:rPr>
                <w:i/>
                <w:noProof/>
                <w:webHidden/>
                <w:sz w:val="20"/>
              </w:rPr>
              <w:fldChar w:fldCharType="end"/>
            </w:r>
          </w:hyperlink>
        </w:p>
        <w:p w14:paraId="0E01E2D7" w14:textId="101AD3F5"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6B6DA8">
              <w:rPr>
                <w:rStyle w:val="Hyperlink"/>
                <w:i/>
                <w:noProof/>
                <w:sz w:val="20"/>
                <w:u w:color="000000"/>
              </w:rPr>
              <w:t>3.2.2</w:t>
            </w:r>
            <w:r w:rsidR="006B6DA8" w:rsidRPr="006B6DA8">
              <w:rPr>
                <w:rFonts w:eastAsiaTheme="minorEastAsia" w:cstheme="minorBidi"/>
                <w:i/>
                <w:noProof/>
                <w:color w:val="auto"/>
                <w:sz w:val="20"/>
                <w:lang w:val="en-US" w:eastAsia="en-US"/>
              </w:rPr>
              <w:tab/>
            </w:r>
            <w:r w:rsidR="006B6DA8" w:rsidRPr="006B6DA8">
              <w:rPr>
                <w:rStyle w:val="Hyperlink"/>
                <w:i/>
                <w:noProof/>
                <w:sz w:val="20"/>
              </w:rPr>
              <w:t>ზოგადი განათლება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_Toc499559422 \h </w:instrText>
            </w:r>
            <w:r w:rsidR="00935266" w:rsidRPr="006B6DA8">
              <w:rPr>
                <w:i/>
                <w:noProof/>
                <w:webHidden/>
                <w:sz w:val="20"/>
              </w:rPr>
            </w:r>
            <w:r w:rsidR="00935266" w:rsidRPr="006B6DA8">
              <w:rPr>
                <w:i/>
                <w:noProof/>
                <w:webHidden/>
                <w:sz w:val="20"/>
              </w:rPr>
              <w:fldChar w:fldCharType="separate"/>
            </w:r>
            <w:r w:rsidR="00F23C6E">
              <w:rPr>
                <w:i/>
                <w:noProof/>
                <w:webHidden/>
                <w:sz w:val="20"/>
              </w:rPr>
              <w:t>40</w:t>
            </w:r>
            <w:r w:rsidR="00935266" w:rsidRPr="006B6DA8">
              <w:rPr>
                <w:i/>
                <w:noProof/>
                <w:webHidden/>
                <w:sz w:val="20"/>
              </w:rPr>
              <w:fldChar w:fldCharType="end"/>
            </w:r>
          </w:hyperlink>
        </w:p>
        <w:p w14:paraId="79681C0E" w14:textId="6B7ABD29"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6B6DA8">
              <w:rPr>
                <w:rStyle w:val="Hyperlink"/>
                <w:i/>
                <w:noProof/>
                <w:sz w:val="20"/>
                <w:u w:color="000000"/>
              </w:rPr>
              <w:t>3.2.3</w:t>
            </w:r>
            <w:r w:rsidR="006B6DA8" w:rsidRPr="006B6DA8">
              <w:rPr>
                <w:rFonts w:eastAsiaTheme="minorEastAsia" w:cstheme="minorBidi"/>
                <w:i/>
                <w:noProof/>
                <w:color w:val="auto"/>
                <w:sz w:val="20"/>
                <w:lang w:val="en-US" w:eastAsia="en-US"/>
              </w:rPr>
              <w:tab/>
            </w:r>
            <w:r w:rsidR="006B6DA8" w:rsidRPr="006B6DA8">
              <w:rPr>
                <w:rStyle w:val="Hyperlink"/>
                <w:i/>
                <w:noProof/>
                <w:sz w:val="20"/>
              </w:rPr>
              <w:t>პროფესიული განათლება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_Toc499559423 \h </w:instrText>
            </w:r>
            <w:r w:rsidR="00935266" w:rsidRPr="006B6DA8">
              <w:rPr>
                <w:i/>
                <w:noProof/>
                <w:webHidden/>
                <w:sz w:val="20"/>
              </w:rPr>
            </w:r>
            <w:r w:rsidR="00935266" w:rsidRPr="006B6DA8">
              <w:rPr>
                <w:i/>
                <w:noProof/>
                <w:webHidden/>
                <w:sz w:val="20"/>
              </w:rPr>
              <w:fldChar w:fldCharType="separate"/>
            </w:r>
            <w:r w:rsidR="00F23C6E">
              <w:rPr>
                <w:i/>
                <w:noProof/>
                <w:webHidden/>
                <w:sz w:val="20"/>
              </w:rPr>
              <w:t>41</w:t>
            </w:r>
            <w:r w:rsidR="00935266" w:rsidRPr="006B6DA8">
              <w:rPr>
                <w:i/>
                <w:noProof/>
                <w:webHidden/>
                <w:sz w:val="20"/>
              </w:rPr>
              <w:fldChar w:fldCharType="end"/>
            </w:r>
          </w:hyperlink>
        </w:p>
        <w:p w14:paraId="2A095001" w14:textId="142DE3A7"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6B6DA8">
              <w:rPr>
                <w:rStyle w:val="Hyperlink"/>
                <w:i/>
                <w:noProof/>
                <w:sz w:val="20"/>
                <w:u w:color="000000"/>
              </w:rPr>
              <w:t>3.2.4</w:t>
            </w:r>
            <w:r w:rsidR="006B6DA8" w:rsidRPr="006B6DA8">
              <w:rPr>
                <w:rFonts w:eastAsiaTheme="minorEastAsia" w:cstheme="minorBidi"/>
                <w:i/>
                <w:noProof/>
                <w:color w:val="auto"/>
                <w:sz w:val="20"/>
                <w:lang w:val="en-US" w:eastAsia="en-US"/>
              </w:rPr>
              <w:tab/>
            </w:r>
            <w:r w:rsidR="006B6DA8" w:rsidRPr="006B6DA8">
              <w:rPr>
                <w:rStyle w:val="Hyperlink"/>
                <w:i/>
                <w:noProof/>
                <w:sz w:val="20"/>
              </w:rPr>
              <w:t>უმაღლესი განათლება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_Toc499559424 \h </w:instrText>
            </w:r>
            <w:r w:rsidR="00935266" w:rsidRPr="006B6DA8">
              <w:rPr>
                <w:i/>
                <w:noProof/>
                <w:webHidden/>
                <w:sz w:val="20"/>
              </w:rPr>
            </w:r>
            <w:r w:rsidR="00935266" w:rsidRPr="006B6DA8">
              <w:rPr>
                <w:i/>
                <w:noProof/>
                <w:webHidden/>
                <w:sz w:val="20"/>
              </w:rPr>
              <w:fldChar w:fldCharType="separate"/>
            </w:r>
            <w:r w:rsidR="00F23C6E">
              <w:rPr>
                <w:i/>
                <w:noProof/>
                <w:webHidden/>
                <w:sz w:val="20"/>
              </w:rPr>
              <w:t>42</w:t>
            </w:r>
            <w:r w:rsidR="00935266" w:rsidRPr="006B6DA8">
              <w:rPr>
                <w:i/>
                <w:noProof/>
                <w:webHidden/>
                <w:sz w:val="20"/>
              </w:rPr>
              <w:fldChar w:fldCharType="end"/>
            </w:r>
          </w:hyperlink>
        </w:p>
        <w:p w14:paraId="424F0736" w14:textId="23F95105"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6B6DA8">
              <w:rPr>
                <w:rStyle w:val="Hyperlink"/>
                <w:i/>
                <w:noProof/>
                <w:sz w:val="20"/>
                <w:u w:color="000000"/>
              </w:rPr>
              <w:t>3.2.5</w:t>
            </w:r>
            <w:r w:rsidR="006B6DA8" w:rsidRPr="006B6DA8">
              <w:rPr>
                <w:rFonts w:eastAsiaTheme="minorEastAsia" w:cstheme="minorBidi"/>
                <w:i/>
                <w:noProof/>
                <w:color w:val="auto"/>
                <w:sz w:val="20"/>
                <w:lang w:val="en-US" w:eastAsia="en-US"/>
              </w:rPr>
              <w:tab/>
            </w:r>
            <w:r w:rsidR="006B6DA8" w:rsidRPr="006B6DA8">
              <w:rPr>
                <w:rStyle w:val="Hyperlink"/>
                <w:i/>
                <w:noProof/>
                <w:sz w:val="20"/>
              </w:rPr>
              <w:t>მეცნიერება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_Toc499559425 \h </w:instrText>
            </w:r>
            <w:r w:rsidR="00935266" w:rsidRPr="006B6DA8">
              <w:rPr>
                <w:i/>
                <w:noProof/>
                <w:webHidden/>
                <w:sz w:val="20"/>
              </w:rPr>
            </w:r>
            <w:r w:rsidR="00935266" w:rsidRPr="006B6DA8">
              <w:rPr>
                <w:i/>
                <w:noProof/>
                <w:webHidden/>
                <w:sz w:val="20"/>
              </w:rPr>
              <w:fldChar w:fldCharType="separate"/>
            </w:r>
            <w:r w:rsidR="00F23C6E">
              <w:rPr>
                <w:i/>
                <w:noProof/>
                <w:webHidden/>
                <w:sz w:val="20"/>
              </w:rPr>
              <w:t>43</w:t>
            </w:r>
            <w:r w:rsidR="00935266" w:rsidRPr="006B6DA8">
              <w:rPr>
                <w:i/>
                <w:noProof/>
                <w:webHidden/>
                <w:sz w:val="20"/>
              </w:rPr>
              <w:fldChar w:fldCharType="end"/>
            </w:r>
          </w:hyperlink>
        </w:p>
        <w:p w14:paraId="6CD47C14" w14:textId="7A0F0331"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6B6DA8">
              <w:rPr>
                <w:rStyle w:val="Hyperlink"/>
                <w:i/>
                <w:noProof/>
                <w:sz w:val="20"/>
                <w:u w:color="000000"/>
              </w:rPr>
              <w:t>3.2.6</w:t>
            </w:r>
            <w:r w:rsidR="006B6DA8" w:rsidRPr="006B6DA8">
              <w:rPr>
                <w:rFonts w:eastAsiaTheme="minorEastAsia" w:cstheme="minorBidi"/>
                <w:i/>
                <w:noProof/>
                <w:color w:val="auto"/>
                <w:sz w:val="20"/>
                <w:lang w:val="en-US" w:eastAsia="en-US"/>
              </w:rPr>
              <w:tab/>
            </w:r>
            <w:r w:rsidR="006B6DA8" w:rsidRPr="006B6DA8">
              <w:rPr>
                <w:rStyle w:val="Hyperlink"/>
                <w:i/>
                <w:noProof/>
                <w:sz w:val="20"/>
              </w:rPr>
              <w:t>ახალგაზრდობის პოლიტიკა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_Toc499559426 \h </w:instrText>
            </w:r>
            <w:r w:rsidR="00935266" w:rsidRPr="006B6DA8">
              <w:rPr>
                <w:i/>
                <w:noProof/>
                <w:webHidden/>
                <w:sz w:val="20"/>
              </w:rPr>
            </w:r>
            <w:r w:rsidR="00935266" w:rsidRPr="006B6DA8">
              <w:rPr>
                <w:i/>
                <w:noProof/>
                <w:webHidden/>
                <w:sz w:val="20"/>
              </w:rPr>
              <w:fldChar w:fldCharType="separate"/>
            </w:r>
            <w:r w:rsidR="00F23C6E">
              <w:rPr>
                <w:i/>
                <w:noProof/>
                <w:webHidden/>
                <w:sz w:val="20"/>
              </w:rPr>
              <w:t>44</w:t>
            </w:r>
            <w:r w:rsidR="00935266" w:rsidRPr="006B6DA8">
              <w:rPr>
                <w:i/>
                <w:noProof/>
                <w:webHidden/>
                <w:sz w:val="20"/>
              </w:rPr>
              <w:fldChar w:fldCharType="end"/>
            </w:r>
          </w:hyperlink>
        </w:p>
        <w:p w14:paraId="2EA906D3" w14:textId="2E42CA96"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6B6DA8">
              <w:rPr>
                <w:rStyle w:val="Hyperlink"/>
                <w:rFonts w:ascii="Sylfaen" w:hAnsi="Sylfaen"/>
                <w:noProof/>
                <w:sz w:val="20"/>
                <w:u w:color="000000"/>
              </w:rPr>
              <w:t>3.3</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კულტურა და სპორტი</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_Toc499559427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45</w:t>
            </w:r>
            <w:r w:rsidR="00935266" w:rsidRPr="006B6DA8">
              <w:rPr>
                <w:rFonts w:ascii="Sylfaen" w:hAnsi="Sylfaen"/>
                <w:noProof/>
                <w:webHidden/>
                <w:sz w:val="20"/>
              </w:rPr>
              <w:fldChar w:fldCharType="end"/>
            </w:r>
          </w:hyperlink>
        </w:p>
        <w:p w14:paraId="2577945C" w14:textId="06B786E6"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6B6DA8">
              <w:rPr>
                <w:rStyle w:val="Hyperlink"/>
                <w:i/>
                <w:noProof/>
                <w:sz w:val="20"/>
                <w:u w:color="000000"/>
              </w:rPr>
              <w:t>3.3.1</w:t>
            </w:r>
            <w:r w:rsidR="006B6DA8" w:rsidRPr="006B6DA8">
              <w:rPr>
                <w:rFonts w:eastAsiaTheme="minorEastAsia" w:cstheme="minorBidi"/>
                <w:i/>
                <w:noProof/>
                <w:color w:val="auto"/>
                <w:sz w:val="20"/>
                <w:lang w:val="en-US" w:eastAsia="en-US"/>
              </w:rPr>
              <w:tab/>
            </w:r>
            <w:r w:rsidR="006B6DA8" w:rsidRPr="006B6DA8">
              <w:rPr>
                <w:rStyle w:val="Hyperlink"/>
                <w:i/>
                <w:noProof/>
                <w:sz w:val="20"/>
              </w:rPr>
              <w:t>კულტურა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_Toc499559428 \h </w:instrText>
            </w:r>
            <w:r w:rsidR="00935266" w:rsidRPr="006B6DA8">
              <w:rPr>
                <w:i/>
                <w:noProof/>
                <w:webHidden/>
                <w:sz w:val="20"/>
              </w:rPr>
            </w:r>
            <w:r w:rsidR="00935266" w:rsidRPr="006B6DA8">
              <w:rPr>
                <w:i/>
                <w:noProof/>
                <w:webHidden/>
                <w:sz w:val="20"/>
              </w:rPr>
              <w:fldChar w:fldCharType="separate"/>
            </w:r>
            <w:r w:rsidR="00F23C6E">
              <w:rPr>
                <w:i/>
                <w:noProof/>
                <w:webHidden/>
                <w:sz w:val="20"/>
              </w:rPr>
              <w:t>45</w:t>
            </w:r>
            <w:r w:rsidR="00935266" w:rsidRPr="006B6DA8">
              <w:rPr>
                <w:i/>
                <w:noProof/>
                <w:webHidden/>
                <w:sz w:val="20"/>
              </w:rPr>
              <w:fldChar w:fldCharType="end"/>
            </w:r>
          </w:hyperlink>
        </w:p>
        <w:p w14:paraId="778360BD" w14:textId="2E001084" w:rsidR="006B6DA8" w:rsidRPr="006B6DA8" w:rsidRDefault="00822B86"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6B6DA8">
              <w:rPr>
                <w:rStyle w:val="Hyperlink"/>
                <w:i/>
                <w:noProof/>
                <w:sz w:val="20"/>
                <w:u w:color="000000"/>
              </w:rPr>
              <w:t>3.3.2</w:t>
            </w:r>
            <w:r w:rsidR="006B6DA8" w:rsidRPr="006B6DA8">
              <w:rPr>
                <w:rFonts w:eastAsiaTheme="minorEastAsia" w:cstheme="minorBidi"/>
                <w:i/>
                <w:noProof/>
                <w:color w:val="auto"/>
                <w:sz w:val="20"/>
                <w:lang w:val="en-US" w:eastAsia="en-US"/>
              </w:rPr>
              <w:tab/>
            </w:r>
            <w:r w:rsidR="006B6DA8" w:rsidRPr="006B6DA8">
              <w:rPr>
                <w:rStyle w:val="Hyperlink"/>
                <w:i/>
                <w:noProof/>
                <w:sz w:val="20"/>
              </w:rPr>
              <w:t>სპორტი</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_Toc499559429 \h </w:instrText>
            </w:r>
            <w:r w:rsidR="00935266" w:rsidRPr="006B6DA8">
              <w:rPr>
                <w:i/>
                <w:noProof/>
                <w:webHidden/>
                <w:sz w:val="20"/>
              </w:rPr>
            </w:r>
            <w:r w:rsidR="00935266" w:rsidRPr="006B6DA8">
              <w:rPr>
                <w:i/>
                <w:noProof/>
                <w:webHidden/>
                <w:sz w:val="20"/>
              </w:rPr>
              <w:fldChar w:fldCharType="separate"/>
            </w:r>
            <w:r w:rsidR="00F23C6E">
              <w:rPr>
                <w:i/>
                <w:noProof/>
                <w:webHidden/>
                <w:sz w:val="20"/>
              </w:rPr>
              <w:t>47</w:t>
            </w:r>
            <w:r w:rsidR="00935266" w:rsidRPr="006B6DA8">
              <w:rPr>
                <w:i/>
                <w:noProof/>
                <w:webHidden/>
                <w:sz w:val="20"/>
              </w:rPr>
              <w:fldChar w:fldCharType="end"/>
            </w:r>
          </w:hyperlink>
        </w:p>
        <w:p w14:paraId="06233244" w14:textId="13DAAD03" w:rsidR="006B6DA8" w:rsidRPr="006B6DA8" w:rsidRDefault="00822B86"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6B6DA8">
              <w:rPr>
                <w:rStyle w:val="Hyperlink"/>
                <w:rFonts w:ascii="Sylfaen" w:hAnsi="Sylfaen"/>
                <w:b/>
                <w:noProof/>
                <w:sz w:val="24"/>
                <w:u w:color="000000"/>
                <w:lang w:val="en-US"/>
              </w:rPr>
              <w:t>4.</w:t>
            </w:r>
            <w:r w:rsidR="006B6DA8" w:rsidRPr="006B6DA8">
              <w:rPr>
                <w:rFonts w:ascii="Sylfaen" w:eastAsiaTheme="minorEastAsia" w:hAnsi="Sylfaen" w:cstheme="minorBidi"/>
                <w:b/>
                <w:noProof/>
                <w:color w:val="auto"/>
                <w:sz w:val="24"/>
                <w:lang w:val="en-US" w:eastAsia="en-US"/>
              </w:rPr>
              <w:tab/>
            </w:r>
            <w:r w:rsidR="006B6DA8" w:rsidRPr="006B6DA8">
              <w:rPr>
                <w:rStyle w:val="Hyperlink"/>
                <w:rFonts w:ascii="Sylfaen" w:hAnsi="Sylfaen"/>
                <w:b/>
                <w:noProof/>
                <w:sz w:val="24"/>
              </w:rPr>
              <w:t>საგარეო ურთიერთობები, უსაფრთხოება და თავდაცვა</w:t>
            </w:r>
            <w:r w:rsidR="006B6DA8" w:rsidRPr="006B6DA8">
              <w:rPr>
                <w:rFonts w:ascii="Sylfaen" w:hAnsi="Sylfaen"/>
                <w:b/>
                <w:noProof/>
                <w:webHidden/>
                <w:sz w:val="24"/>
              </w:rPr>
              <w:tab/>
            </w:r>
            <w:r w:rsidR="00935266" w:rsidRPr="006B6DA8">
              <w:rPr>
                <w:rFonts w:ascii="Sylfaen" w:hAnsi="Sylfaen"/>
                <w:b/>
                <w:noProof/>
                <w:webHidden/>
                <w:sz w:val="24"/>
              </w:rPr>
              <w:fldChar w:fldCharType="begin"/>
            </w:r>
            <w:r w:rsidR="006B6DA8" w:rsidRPr="006B6DA8">
              <w:rPr>
                <w:rFonts w:ascii="Sylfaen" w:hAnsi="Sylfaen"/>
                <w:b/>
                <w:noProof/>
                <w:webHidden/>
                <w:sz w:val="24"/>
              </w:rPr>
              <w:instrText xml:space="preserve"> PAGEREF _Toc499559430 \h </w:instrText>
            </w:r>
            <w:r w:rsidR="00935266" w:rsidRPr="006B6DA8">
              <w:rPr>
                <w:rFonts w:ascii="Sylfaen" w:hAnsi="Sylfaen"/>
                <w:b/>
                <w:noProof/>
                <w:webHidden/>
                <w:sz w:val="24"/>
              </w:rPr>
            </w:r>
            <w:r w:rsidR="00935266" w:rsidRPr="006B6DA8">
              <w:rPr>
                <w:rFonts w:ascii="Sylfaen" w:hAnsi="Sylfaen"/>
                <w:b/>
                <w:noProof/>
                <w:webHidden/>
                <w:sz w:val="24"/>
              </w:rPr>
              <w:fldChar w:fldCharType="separate"/>
            </w:r>
            <w:r w:rsidR="00F23C6E">
              <w:rPr>
                <w:rFonts w:ascii="Sylfaen" w:hAnsi="Sylfaen"/>
                <w:b/>
                <w:noProof/>
                <w:webHidden/>
                <w:sz w:val="24"/>
              </w:rPr>
              <w:t>48</w:t>
            </w:r>
            <w:r w:rsidR="00935266" w:rsidRPr="006B6DA8">
              <w:rPr>
                <w:rFonts w:ascii="Sylfaen" w:hAnsi="Sylfaen"/>
                <w:b/>
                <w:noProof/>
                <w:webHidden/>
                <w:sz w:val="24"/>
              </w:rPr>
              <w:fldChar w:fldCharType="end"/>
            </w:r>
          </w:hyperlink>
        </w:p>
        <w:p w14:paraId="0F4C1B12" w14:textId="2F69796D" w:rsidR="006B6DA8" w:rsidRPr="006B6DA8" w:rsidRDefault="00822B8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6B6DA8">
              <w:rPr>
                <w:rStyle w:val="Hyperlink"/>
                <w:rFonts w:ascii="Sylfaen" w:hAnsi="Sylfaen"/>
                <w:noProof/>
                <w:sz w:val="20"/>
                <w:u w:color="000000"/>
              </w:rPr>
              <w:t>4.1</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საგარეო ურთიერთობები</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_Toc499559431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48</w:t>
            </w:r>
            <w:r w:rsidR="00935266" w:rsidRPr="006B6DA8">
              <w:rPr>
                <w:rFonts w:ascii="Sylfaen" w:hAnsi="Sylfaen"/>
                <w:noProof/>
                <w:webHidden/>
                <w:sz w:val="20"/>
              </w:rPr>
              <w:fldChar w:fldCharType="end"/>
            </w:r>
          </w:hyperlink>
        </w:p>
        <w:p w14:paraId="75B73623" w14:textId="49B3A132"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6B6DA8">
              <w:rPr>
                <w:rStyle w:val="Hyperlink"/>
                <w:i/>
                <w:noProof/>
                <w:sz w:val="20"/>
                <w:u w:color="000000"/>
              </w:rPr>
              <w:t>4.1.1</w:t>
            </w:r>
            <w:r w:rsidR="006B6DA8" w:rsidRPr="006B6DA8">
              <w:rPr>
                <w:rFonts w:eastAsiaTheme="minorEastAsia" w:cstheme="minorBidi"/>
                <w:i/>
                <w:noProof/>
                <w:color w:val="auto"/>
                <w:sz w:val="20"/>
                <w:lang w:val="en-US" w:eastAsia="en-US"/>
              </w:rPr>
              <w:tab/>
            </w:r>
            <w:r w:rsidR="006B6DA8" w:rsidRPr="006B6DA8">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_Toc499559432 \h </w:instrText>
            </w:r>
            <w:r w:rsidR="00935266" w:rsidRPr="006B6DA8">
              <w:rPr>
                <w:i/>
                <w:noProof/>
                <w:webHidden/>
                <w:sz w:val="20"/>
              </w:rPr>
            </w:r>
            <w:r w:rsidR="00935266" w:rsidRPr="006B6DA8">
              <w:rPr>
                <w:i/>
                <w:noProof/>
                <w:webHidden/>
                <w:sz w:val="20"/>
              </w:rPr>
              <w:fldChar w:fldCharType="separate"/>
            </w:r>
            <w:r w:rsidR="00F23C6E">
              <w:rPr>
                <w:i/>
                <w:noProof/>
                <w:webHidden/>
                <w:sz w:val="20"/>
              </w:rPr>
              <w:t>49</w:t>
            </w:r>
            <w:r w:rsidR="00935266" w:rsidRPr="006B6DA8">
              <w:rPr>
                <w:i/>
                <w:noProof/>
                <w:webHidden/>
                <w:sz w:val="20"/>
              </w:rPr>
              <w:fldChar w:fldCharType="end"/>
            </w:r>
          </w:hyperlink>
        </w:p>
        <w:p w14:paraId="10A4CA30" w14:textId="388C6387"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6B6DA8">
              <w:rPr>
                <w:rStyle w:val="Hyperlink"/>
                <w:i/>
                <w:noProof/>
                <w:sz w:val="20"/>
                <w:u w:color="000000"/>
              </w:rPr>
              <w:t>4.1.2</w:t>
            </w:r>
            <w:r w:rsidR="006B6DA8" w:rsidRPr="006B6DA8">
              <w:rPr>
                <w:rFonts w:eastAsiaTheme="minorEastAsia" w:cstheme="minorBidi"/>
                <w:i/>
                <w:noProof/>
                <w:color w:val="auto"/>
                <w:sz w:val="20"/>
                <w:lang w:val="en-US" w:eastAsia="en-US"/>
              </w:rPr>
              <w:tab/>
            </w:r>
            <w:r w:rsidR="006B6DA8" w:rsidRPr="006B6DA8">
              <w:rPr>
                <w:rStyle w:val="Hyperlink"/>
                <w:i/>
                <w:noProof/>
                <w:sz w:val="20"/>
              </w:rPr>
              <w:t>საქართველოს ევროპული და ევროატლანტიკური ინტეგრაცია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_Toc499559433 \h </w:instrText>
            </w:r>
            <w:r w:rsidR="00935266" w:rsidRPr="006B6DA8">
              <w:rPr>
                <w:i/>
                <w:noProof/>
                <w:webHidden/>
                <w:sz w:val="20"/>
              </w:rPr>
            </w:r>
            <w:r w:rsidR="00935266" w:rsidRPr="006B6DA8">
              <w:rPr>
                <w:i/>
                <w:noProof/>
                <w:webHidden/>
                <w:sz w:val="20"/>
              </w:rPr>
              <w:fldChar w:fldCharType="separate"/>
            </w:r>
            <w:r w:rsidR="00F23C6E">
              <w:rPr>
                <w:i/>
                <w:noProof/>
                <w:webHidden/>
                <w:sz w:val="20"/>
              </w:rPr>
              <w:t>50</w:t>
            </w:r>
            <w:r w:rsidR="00935266" w:rsidRPr="006B6DA8">
              <w:rPr>
                <w:i/>
                <w:noProof/>
                <w:webHidden/>
                <w:sz w:val="20"/>
              </w:rPr>
              <w:fldChar w:fldCharType="end"/>
            </w:r>
          </w:hyperlink>
        </w:p>
        <w:p w14:paraId="1CED5574" w14:textId="535359B8"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6B6DA8">
              <w:rPr>
                <w:rStyle w:val="Hyperlink"/>
                <w:i/>
                <w:noProof/>
                <w:sz w:val="20"/>
                <w:u w:color="000000"/>
              </w:rPr>
              <w:t>4.1.3</w:t>
            </w:r>
            <w:r w:rsidR="006B6DA8" w:rsidRPr="006B6DA8">
              <w:rPr>
                <w:rFonts w:eastAsiaTheme="minorEastAsia" w:cstheme="minorBidi"/>
                <w:i/>
                <w:noProof/>
                <w:color w:val="auto"/>
                <w:sz w:val="20"/>
                <w:lang w:val="en-US" w:eastAsia="en-US"/>
              </w:rPr>
              <w:tab/>
            </w:r>
            <w:r w:rsidR="006B6DA8" w:rsidRPr="006B6DA8">
              <w:rPr>
                <w:rStyle w:val="Hyperlink"/>
                <w:i/>
                <w:noProof/>
                <w:sz w:val="20"/>
              </w:rPr>
              <w:t>ქვეყნის ეკონომიკური განვითარების ხელშეწყობა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_Toc499559434 \h </w:instrText>
            </w:r>
            <w:r w:rsidR="00935266" w:rsidRPr="006B6DA8">
              <w:rPr>
                <w:i/>
                <w:noProof/>
                <w:webHidden/>
                <w:sz w:val="20"/>
              </w:rPr>
            </w:r>
            <w:r w:rsidR="00935266" w:rsidRPr="006B6DA8">
              <w:rPr>
                <w:i/>
                <w:noProof/>
                <w:webHidden/>
                <w:sz w:val="20"/>
              </w:rPr>
              <w:fldChar w:fldCharType="separate"/>
            </w:r>
            <w:r w:rsidR="00F23C6E">
              <w:rPr>
                <w:i/>
                <w:noProof/>
                <w:webHidden/>
                <w:sz w:val="20"/>
              </w:rPr>
              <w:t>52</w:t>
            </w:r>
            <w:r w:rsidR="00935266" w:rsidRPr="006B6DA8">
              <w:rPr>
                <w:i/>
                <w:noProof/>
                <w:webHidden/>
                <w:sz w:val="20"/>
              </w:rPr>
              <w:fldChar w:fldCharType="end"/>
            </w:r>
          </w:hyperlink>
        </w:p>
        <w:p w14:paraId="57F3F797" w14:textId="6C10BC23"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6B6DA8">
              <w:rPr>
                <w:rStyle w:val="Hyperlink"/>
                <w:i/>
                <w:noProof/>
                <w:sz w:val="20"/>
                <w:u w:color="000000"/>
              </w:rPr>
              <w:t>4.1.4</w:t>
            </w:r>
            <w:r w:rsidR="006B6DA8" w:rsidRPr="006B6DA8">
              <w:rPr>
                <w:rFonts w:eastAsiaTheme="minorEastAsia" w:cstheme="minorBidi"/>
                <w:i/>
                <w:noProof/>
                <w:color w:val="auto"/>
                <w:sz w:val="20"/>
                <w:lang w:val="en-US" w:eastAsia="en-US"/>
              </w:rPr>
              <w:tab/>
            </w:r>
            <w:r w:rsidR="006B6DA8" w:rsidRPr="006B6DA8">
              <w:rPr>
                <w:rStyle w:val="Hyperlink"/>
                <w:i/>
                <w:noProof/>
                <w:sz w:val="20"/>
              </w:rPr>
              <w:t>მსოფლიო მასშტაბით საქართველოს პოზიტიური იმიჯის პოპულარიზაცია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_Toc499559435 \h </w:instrText>
            </w:r>
            <w:r w:rsidR="00935266" w:rsidRPr="006B6DA8">
              <w:rPr>
                <w:i/>
                <w:noProof/>
                <w:webHidden/>
                <w:sz w:val="20"/>
              </w:rPr>
            </w:r>
            <w:r w:rsidR="00935266" w:rsidRPr="006B6DA8">
              <w:rPr>
                <w:i/>
                <w:noProof/>
                <w:webHidden/>
                <w:sz w:val="20"/>
              </w:rPr>
              <w:fldChar w:fldCharType="separate"/>
            </w:r>
            <w:r w:rsidR="00F23C6E">
              <w:rPr>
                <w:i/>
                <w:noProof/>
                <w:webHidden/>
                <w:sz w:val="20"/>
              </w:rPr>
              <w:t>52</w:t>
            </w:r>
            <w:r w:rsidR="00935266" w:rsidRPr="006B6DA8">
              <w:rPr>
                <w:i/>
                <w:noProof/>
                <w:webHidden/>
                <w:sz w:val="20"/>
              </w:rPr>
              <w:fldChar w:fldCharType="end"/>
            </w:r>
          </w:hyperlink>
        </w:p>
        <w:p w14:paraId="456E3B64" w14:textId="7C58AA80" w:rsidR="006B6DA8" w:rsidRPr="006B6DA8" w:rsidRDefault="00822B8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6B6DA8">
              <w:rPr>
                <w:rStyle w:val="Hyperlink"/>
                <w:i/>
                <w:noProof/>
                <w:sz w:val="20"/>
                <w:u w:color="000000"/>
              </w:rPr>
              <w:t>4.1.5</w:t>
            </w:r>
            <w:r w:rsidR="006B6DA8" w:rsidRPr="006B6DA8">
              <w:rPr>
                <w:rFonts w:eastAsiaTheme="minorEastAsia" w:cstheme="minorBidi"/>
                <w:i/>
                <w:noProof/>
                <w:color w:val="auto"/>
                <w:sz w:val="20"/>
                <w:lang w:val="en-US" w:eastAsia="en-US"/>
              </w:rPr>
              <w:tab/>
            </w:r>
            <w:r w:rsidR="006B6DA8" w:rsidRPr="006B6DA8">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_Toc499559436 \h </w:instrText>
            </w:r>
            <w:r w:rsidR="00935266" w:rsidRPr="006B6DA8">
              <w:rPr>
                <w:i/>
                <w:noProof/>
                <w:webHidden/>
                <w:sz w:val="20"/>
              </w:rPr>
            </w:r>
            <w:r w:rsidR="00935266" w:rsidRPr="006B6DA8">
              <w:rPr>
                <w:i/>
                <w:noProof/>
                <w:webHidden/>
                <w:sz w:val="20"/>
              </w:rPr>
              <w:fldChar w:fldCharType="separate"/>
            </w:r>
            <w:r w:rsidR="00F23C6E">
              <w:rPr>
                <w:i/>
                <w:noProof/>
                <w:webHidden/>
                <w:sz w:val="20"/>
              </w:rPr>
              <w:t>53</w:t>
            </w:r>
            <w:r w:rsidR="00935266" w:rsidRPr="006B6DA8">
              <w:rPr>
                <w:i/>
                <w:noProof/>
                <w:webHidden/>
                <w:sz w:val="20"/>
              </w:rPr>
              <w:fldChar w:fldCharType="end"/>
            </w:r>
          </w:hyperlink>
        </w:p>
        <w:p w14:paraId="30E93582" w14:textId="6E77965B" w:rsidR="006B6DA8" w:rsidRPr="006B6DA8" w:rsidRDefault="00822B86"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6B6DA8">
              <w:rPr>
                <w:rStyle w:val="Hyperlink"/>
                <w:rFonts w:ascii="Sylfaen" w:hAnsi="Sylfaen"/>
                <w:noProof/>
                <w:sz w:val="20"/>
                <w:u w:color="000000"/>
              </w:rPr>
              <w:t>4.2</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ქვეყნის თავდაცვისუნარიანობის გაძლიერება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_Toc499559437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56</w:t>
            </w:r>
            <w:r w:rsidR="00935266" w:rsidRPr="006B6DA8">
              <w:rPr>
                <w:rFonts w:ascii="Sylfaen" w:hAnsi="Sylfaen"/>
                <w:noProof/>
                <w:webHidden/>
                <w:sz w:val="20"/>
              </w:rPr>
              <w:fldChar w:fldCharType="end"/>
            </w:r>
          </w:hyperlink>
        </w:p>
        <w:p w14:paraId="7DB68F52" w14:textId="77777777" w:rsidR="00C20D5A" w:rsidRDefault="00935266" w:rsidP="00BF1A1B">
          <w:pPr>
            <w:tabs>
              <w:tab w:val="left" w:pos="630"/>
            </w:tabs>
            <w:ind w:left="90" w:firstLine="0"/>
          </w:pPr>
          <w:r w:rsidRPr="00202299">
            <w:rPr>
              <w:b/>
              <w:bCs/>
              <w:noProof/>
              <w:sz w:val="20"/>
              <w:szCs w:val="20"/>
            </w:rPr>
            <w:fldChar w:fldCharType="end"/>
          </w:r>
        </w:p>
      </w:sdtContent>
    </w:sdt>
    <w:p w14:paraId="5FA5277C" w14:textId="77777777" w:rsidR="00C20D5A" w:rsidRDefault="00C20D5A">
      <w:pPr>
        <w:spacing w:after="160" w:line="259" w:lineRule="auto"/>
        <w:ind w:left="0" w:right="0" w:firstLine="0"/>
        <w:jc w:val="left"/>
        <w:rPr>
          <w:b/>
          <w:color w:val="1F4E79" w:themeColor="accent1" w:themeShade="80"/>
          <w:sz w:val="28"/>
        </w:rPr>
      </w:pPr>
      <w:r>
        <w:rPr>
          <w:b/>
          <w:color w:val="1F4E79" w:themeColor="accent1" w:themeShade="80"/>
          <w:sz w:val="28"/>
        </w:rPr>
        <w:br w:type="page"/>
      </w:r>
    </w:p>
    <w:p w14:paraId="5DE8B30F" w14:textId="77777777" w:rsidR="00DE1D03" w:rsidRPr="00AB1F27" w:rsidRDefault="00B10866" w:rsidP="00BF1A1B">
      <w:pPr>
        <w:pStyle w:val="Heading1"/>
        <w:numPr>
          <w:ilvl w:val="0"/>
          <w:numId w:val="0"/>
        </w:numPr>
        <w:spacing w:before="100" w:beforeAutospacing="1" w:after="100" w:afterAutospacing="1" w:line="360" w:lineRule="auto"/>
        <w:ind w:right="0"/>
        <w:rPr>
          <w:b/>
          <w:sz w:val="28"/>
          <w:szCs w:val="28"/>
        </w:rPr>
      </w:pPr>
      <w:bookmarkStart w:id="2" w:name="_Toc499559389"/>
      <w:r>
        <w:rPr>
          <w:b/>
          <w:color w:val="1F4E79" w:themeColor="accent1" w:themeShade="80"/>
          <w:sz w:val="28"/>
          <w:szCs w:val="28"/>
        </w:rPr>
        <w:lastRenderedPageBreak/>
        <w:t>წინასიტყვაობა</w:t>
      </w:r>
      <w:bookmarkEnd w:id="2"/>
    </w:p>
    <w:p w14:paraId="432A3FAF" w14:textId="77777777" w:rsidR="00B10866" w:rsidRPr="00B10866" w:rsidRDefault="00B10866" w:rsidP="00B10866">
      <w:pPr>
        <w:pStyle w:val="BodyText"/>
        <w:spacing w:before="120" w:after="240" w:line="276" w:lineRule="auto"/>
        <w:ind w:left="0" w:right="27"/>
        <w:rPr>
          <w:sz w:val="22"/>
          <w:szCs w:val="22"/>
          <w:lang w:val="ka-GE"/>
        </w:rPr>
      </w:pPr>
      <w:r w:rsidRPr="00B10866">
        <w:rPr>
          <w:sz w:val="22"/>
          <w:szCs w:val="22"/>
          <w:lang w:val="ka-GE"/>
        </w:rPr>
        <w:t>2012 წლის შემდეგ საქართველოს მთავრობამ შეძლო დაეძლია კრიზისი და დაიწყო ისეთი სახელმწიფოს მშენებლობა, რომელიც ეფუძნება დემოკრატიის უმთავრეს პრინციპებს</w:t>
      </w:r>
      <w:r w:rsidRPr="00B10866">
        <w:rPr>
          <w:sz w:val="22"/>
          <w:szCs w:val="22"/>
        </w:rPr>
        <w:t>:</w:t>
      </w:r>
      <w:r w:rsidRPr="00B10866">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B10866">
        <w:rPr>
          <w:sz w:val="22"/>
          <w:szCs w:val="22"/>
        </w:rPr>
        <w:t>,</w:t>
      </w:r>
      <w:r w:rsidRPr="00B10866">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B10866">
        <w:rPr>
          <w:sz w:val="22"/>
          <w:szCs w:val="22"/>
        </w:rPr>
        <w:t>,</w:t>
      </w:r>
      <w:r w:rsidRPr="00B10866">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14:paraId="46D9F25E" w14:textId="77777777" w:rsidR="00B10866" w:rsidRPr="00B10866" w:rsidRDefault="00B10866" w:rsidP="00B10866">
      <w:pPr>
        <w:pStyle w:val="BodyText"/>
        <w:spacing w:before="120" w:after="240" w:line="276" w:lineRule="auto"/>
        <w:ind w:left="0" w:right="27"/>
        <w:rPr>
          <w:sz w:val="22"/>
          <w:szCs w:val="22"/>
        </w:rPr>
      </w:pPr>
      <w:r w:rsidRPr="00B10866">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14:paraId="3233D92A" w14:textId="77777777" w:rsidR="00B10866" w:rsidRPr="00B10866" w:rsidRDefault="00B10866" w:rsidP="00B10866">
      <w:pPr>
        <w:pStyle w:val="BodyText"/>
        <w:spacing w:before="120" w:after="240" w:line="276" w:lineRule="auto"/>
        <w:ind w:left="0" w:right="27"/>
        <w:rPr>
          <w:sz w:val="22"/>
          <w:szCs w:val="22"/>
          <w:lang w:val="ka-GE"/>
        </w:rPr>
      </w:pPr>
      <w:r w:rsidRPr="00B10866">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14:paraId="0A1EF202" w14:textId="77777777" w:rsidR="00B10866" w:rsidRDefault="00B10866" w:rsidP="00B10866">
      <w:pPr>
        <w:pStyle w:val="NormalWeb"/>
        <w:spacing w:after="240" w:afterAutospacing="0" w:line="276" w:lineRule="auto"/>
        <w:jc w:val="both"/>
        <w:textAlignment w:val="baseline"/>
        <w:rPr>
          <w:rFonts w:ascii="Sylfaen" w:hAnsi="Sylfaen"/>
          <w:sz w:val="22"/>
          <w:szCs w:val="22"/>
          <w:lang w:val="ka-GE"/>
        </w:rPr>
      </w:pPr>
      <w:r w:rsidRPr="00B10866">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B10866">
        <w:rPr>
          <w:rFonts w:ascii="Sylfaen" w:hAnsi="Sylfaen"/>
          <w:sz w:val="22"/>
          <w:szCs w:val="22"/>
        </w:rPr>
        <w:t xml:space="preserve"> </w:t>
      </w:r>
      <w:r w:rsidRPr="00B10866">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14:paraId="6036F0B8" w14:textId="77777777" w:rsidR="002E21D2" w:rsidRPr="002E21D2"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2E21D2">
        <w:rPr>
          <w:rFonts w:ascii="Sylfaen" w:eastAsia="Sylfaen" w:hAnsi="Sylfaen" w:cs="Sylfaen"/>
          <w:b/>
          <w:color w:val="1F4E79" w:themeColor="accent1" w:themeShade="80"/>
          <w:sz w:val="28"/>
          <w:szCs w:val="28"/>
          <w:lang w:val="ka-GE" w:eastAsia="ka-GE"/>
        </w:rPr>
        <w:t>მართვის განახლებული მიდგომა</w:t>
      </w:r>
    </w:p>
    <w:p w14:paraId="36BDB350" w14:textId="77777777" w:rsidR="002E21D2" w:rsidRPr="00475748" w:rsidRDefault="002E21D2" w:rsidP="002E21D2">
      <w:pPr>
        <w:pStyle w:val="NormalWeb"/>
        <w:spacing w:after="240" w:afterAutospacing="0" w:line="276" w:lineRule="auto"/>
        <w:jc w:val="both"/>
        <w:textAlignment w:val="baseline"/>
        <w:rPr>
          <w:rFonts w:ascii="Sylfaen" w:hAnsi="Sylfaen"/>
          <w:sz w:val="22"/>
          <w:szCs w:val="22"/>
          <w:lang w:val="ka-GE"/>
        </w:rPr>
      </w:pPr>
      <w:r w:rsidRPr="00475748">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475748">
        <w:rPr>
          <w:rFonts w:ascii="Sylfaen" w:hAnsi="Sylfaen"/>
          <w:sz w:val="22"/>
          <w:szCs w:val="22"/>
          <w:lang w:val="ka-GE"/>
        </w:rPr>
        <w:t xml:space="preserve">და სახელმწიფო მინისტრის აპარატების </w:t>
      </w:r>
      <w:r w:rsidR="00822B86" w:rsidRPr="00475748">
        <w:rPr>
          <w:rFonts w:ascii="Sylfaen" w:hAnsi="Sylfaen"/>
          <w:sz w:val="22"/>
          <w:szCs w:val="22"/>
          <w:lang w:val="ka-GE"/>
        </w:rPr>
        <w:t>რაოდენობა შემცირდ</w:t>
      </w:r>
      <w:r w:rsidRPr="00475748">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475748">
        <w:rPr>
          <w:rFonts w:ascii="Sylfaen" w:hAnsi="Sylfaen"/>
          <w:sz w:val="22"/>
          <w:szCs w:val="22"/>
          <w:lang w:val="ka-GE"/>
        </w:rPr>
        <w:t xml:space="preserve">შესაბამისად </w:t>
      </w:r>
      <w:r w:rsidRPr="00475748">
        <w:rPr>
          <w:rFonts w:ascii="Sylfaen" w:hAnsi="Sylfaen"/>
          <w:sz w:val="22"/>
          <w:szCs w:val="22"/>
          <w:lang w:val="ka-GE"/>
        </w:rPr>
        <w:t xml:space="preserve">ეკონომიკის, </w:t>
      </w:r>
      <w:r w:rsidR="00717A56" w:rsidRPr="00475748">
        <w:rPr>
          <w:rFonts w:ascii="Sylfaen" w:hAnsi="Sylfaen"/>
          <w:sz w:val="22"/>
          <w:szCs w:val="22"/>
          <w:lang w:val="ka-GE"/>
        </w:rPr>
        <w:t xml:space="preserve">სოფლის მეურნეობის, </w:t>
      </w:r>
      <w:r w:rsidRPr="00475748">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სახელმწიფო აპარატის ჩამოყალიბება  და სახელმწიფო სფეროებს შორის თანაბარი შესაძლებლობების უზრუნველყოფა რაც, თავისთავად, </w:t>
      </w:r>
      <w:r w:rsidR="00D377C2" w:rsidRPr="00475748">
        <w:rPr>
          <w:rFonts w:ascii="Sylfaen" w:hAnsi="Sylfaen"/>
          <w:sz w:val="22"/>
          <w:szCs w:val="22"/>
          <w:lang w:val="ka-GE"/>
        </w:rPr>
        <w:t xml:space="preserve">შეამცირებს </w:t>
      </w:r>
      <w:r w:rsidRPr="00475748">
        <w:rPr>
          <w:rFonts w:ascii="Sylfaen" w:hAnsi="Sylfaen"/>
          <w:sz w:val="22"/>
          <w:szCs w:val="22"/>
          <w:lang w:val="ka-GE"/>
        </w:rPr>
        <w:t>ადმინისტრაციულ</w:t>
      </w:r>
      <w:r w:rsidR="00D377C2" w:rsidRPr="00475748">
        <w:rPr>
          <w:rFonts w:ascii="Sylfaen" w:hAnsi="Sylfaen"/>
          <w:sz w:val="22"/>
          <w:szCs w:val="22"/>
          <w:lang w:val="ka-GE"/>
        </w:rPr>
        <w:t xml:space="preserve"> დანახარჯებ</w:t>
      </w:r>
      <w:r w:rsidRPr="00475748">
        <w:rPr>
          <w:rFonts w:ascii="Sylfaen" w:hAnsi="Sylfaen"/>
          <w:sz w:val="22"/>
          <w:szCs w:val="22"/>
          <w:lang w:val="ka-GE"/>
        </w:rPr>
        <w:t>ს</w:t>
      </w:r>
      <w:r w:rsidR="00D377C2" w:rsidRPr="00475748">
        <w:rPr>
          <w:rFonts w:ascii="Sylfaen" w:hAnsi="Sylfaen"/>
          <w:sz w:val="22"/>
          <w:szCs w:val="22"/>
          <w:lang w:val="ka-GE"/>
        </w:rPr>
        <w:t>.</w:t>
      </w:r>
      <w:r w:rsidRPr="00475748">
        <w:rPr>
          <w:rFonts w:ascii="Sylfaen" w:hAnsi="Sylfaen"/>
          <w:sz w:val="22"/>
          <w:szCs w:val="22"/>
          <w:lang w:val="ka-GE"/>
        </w:rPr>
        <w:t xml:space="preserve"> </w:t>
      </w:r>
    </w:p>
    <w:p w14:paraId="2694D031" w14:textId="77777777" w:rsidR="00B10866" w:rsidRPr="00B10866"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3" w:name="_Toc499559390"/>
      <w:r w:rsidRPr="00B10866">
        <w:rPr>
          <w:b/>
          <w:color w:val="1F4E79" w:themeColor="accent1" w:themeShade="80"/>
          <w:sz w:val="28"/>
          <w:szCs w:val="28"/>
        </w:rPr>
        <w:lastRenderedPageBreak/>
        <w:t>მთავრობის 4–პუნქტიანი გეგმა</w:t>
      </w:r>
      <w:bookmarkEnd w:id="3"/>
    </w:p>
    <w:p w14:paraId="3603B042" w14:textId="77777777" w:rsidR="00B10866" w:rsidRPr="00B10866" w:rsidRDefault="00B10866" w:rsidP="00B10866">
      <w:pPr>
        <w:pStyle w:val="BodyText"/>
        <w:spacing w:before="120" w:after="240" w:line="276" w:lineRule="auto"/>
        <w:ind w:left="0" w:right="28"/>
        <w:rPr>
          <w:sz w:val="22"/>
          <w:szCs w:val="22"/>
          <w:lang w:val="ka-GE"/>
        </w:rPr>
      </w:pPr>
      <w:r w:rsidRPr="00B10866">
        <w:rPr>
          <w:sz w:val="22"/>
          <w:szCs w:val="22"/>
          <w:lang w:val="ka-GE"/>
        </w:rPr>
        <w:t xml:space="preserve">საქართველოს სწრაფი განვითარებისთვის </w:t>
      </w:r>
      <w:r w:rsidR="00D377C2">
        <w:rPr>
          <w:sz w:val="22"/>
          <w:szCs w:val="22"/>
          <w:lang w:val="ka-GE"/>
        </w:rPr>
        <w:t>გაგრძელდება რ</w:t>
      </w:r>
      <w:r w:rsidRPr="00B10866">
        <w:rPr>
          <w:sz w:val="22"/>
          <w:szCs w:val="22"/>
          <w:lang w:val="ka-GE"/>
        </w:rPr>
        <w:t xml:space="preserve">ეფორმების </w:t>
      </w:r>
      <w:r w:rsidR="00686A12">
        <w:rPr>
          <w:sz w:val="22"/>
          <w:szCs w:val="22"/>
          <w:lang w:val="ka-GE"/>
        </w:rPr>
        <w:t>4</w:t>
      </w:r>
      <w:r w:rsidRPr="00B10866">
        <w:rPr>
          <w:sz w:val="22"/>
          <w:szCs w:val="22"/>
          <w:lang w:val="ka-GE"/>
        </w:rPr>
        <w:t>-პუნქტიანი გეგმ</w:t>
      </w:r>
      <w:r w:rsidR="00D377C2">
        <w:rPr>
          <w:sz w:val="22"/>
          <w:szCs w:val="22"/>
          <w:lang w:val="ka-GE"/>
        </w:rPr>
        <w:t>ის განხორციელება</w:t>
      </w:r>
      <w:r w:rsidRPr="00B10866">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14:paraId="468DA041" w14:textId="77777777" w:rsidR="00B10866" w:rsidRPr="00B10866" w:rsidRDefault="00B10866" w:rsidP="00B10866">
      <w:pPr>
        <w:pStyle w:val="BodyText"/>
        <w:spacing w:before="120" w:after="240" w:line="276" w:lineRule="auto"/>
        <w:ind w:left="0" w:right="28"/>
        <w:rPr>
          <w:sz w:val="22"/>
          <w:szCs w:val="22"/>
          <w:lang w:val="ka-GE"/>
        </w:rPr>
      </w:pPr>
      <w:r w:rsidRPr="00B10866">
        <w:rPr>
          <w:sz w:val="22"/>
          <w:szCs w:val="22"/>
        </w:rPr>
        <w:t>4</w:t>
      </w:r>
      <w:r w:rsidRPr="00B10866">
        <w:rPr>
          <w:sz w:val="22"/>
          <w:szCs w:val="22"/>
          <w:lang w:val="ka-GE"/>
        </w:rPr>
        <w:t>–პუნქტიანი გეგმით მთავრობა განახორციელებს</w:t>
      </w:r>
      <w:r w:rsidR="009A1085">
        <w:rPr>
          <w:sz w:val="22"/>
          <w:szCs w:val="22"/>
          <w:lang w:val="ka-GE"/>
        </w:rPr>
        <w:t xml:space="preserve"> შემდეგ რეფორმებს</w:t>
      </w:r>
      <w:r w:rsidRPr="00B10866">
        <w:rPr>
          <w:sz w:val="22"/>
          <w:szCs w:val="22"/>
          <w:lang w:val="ka-GE"/>
        </w:rPr>
        <w:t xml:space="preserve">: </w:t>
      </w:r>
    </w:p>
    <w:p w14:paraId="4249B401" w14:textId="77777777" w:rsidR="00B10866" w:rsidRPr="00B10866" w:rsidRDefault="00B10866" w:rsidP="00FD466F">
      <w:pPr>
        <w:pStyle w:val="BodyText"/>
        <w:numPr>
          <w:ilvl w:val="0"/>
          <w:numId w:val="2"/>
        </w:numPr>
        <w:spacing w:before="0" w:after="240" w:line="276" w:lineRule="auto"/>
        <w:ind w:right="28"/>
        <w:rPr>
          <w:sz w:val="22"/>
          <w:szCs w:val="22"/>
          <w:lang w:val="ka-GE"/>
        </w:rPr>
      </w:pPr>
      <w:r w:rsidRPr="009A1085">
        <w:rPr>
          <w:b/>
          <w:color w:val="44546A" w:themeColor="text2"/>
          <w:sz w:val="28"/>
          <w:szCs w:val="22"/>
          <w:lang w:val="ka-GE"/>
        </w:rPr>
        <w:t>ეკონომიკურ</w:t>
      </w:r>
      <w:r w:rsidR="002A27BD">
        <w:rPr>
          <w:b/>
          <w:color w:val="44546A" w:themeColor="text2"/>
          <w:sz w:val="28"/>
          <w:szCs w:val="22"/>
          <w:lang w:val="ka-GE"/>
        </w:rPr>
        <w:t>ი</w:t>
      </w:r>
      <w:r w:rsidRPr="009A1085">
        <w:rPr>
          <w:b/>
          <w:color w:val="44546A" w:themeColor="text2"/>
          <w:sz w:val="28"/>
          <w:szCs w:val="22"/>
          <w:lang w:val="ka-GE"/>
        </w:rPr>
        <w:t xml:space="preserve"> </w:t>
      </w:r>
      <w:r w:rsidR="009A1085">
        <w:rPr>
          <w:b/>
          <w:color w:val="44546A" w:themeColor="text2"/>
          <w:sz w:val="28"/>
          <w:szCs w:val="22"/>
          <w:lang w:val="ka-GE"/>
        </w:rPr>
        <w:t>რეფორმა</w:t>
      </w:r>
      <w:r w:rsidRPr="009A1085">
        <w:rPr>
          <w:b/>
          <w:color w:val="44546A" w:themeColor="text2"/>
          <w:sz w:val="28"/>
          <w:szCs w:val="22"/>
          <w:lang w:val="ka-GE"/>
        </w:rPr>
        <w:t>,</w:t>
      </w:r>
      <w:r w:rsidRPr="009A1085">
        <w:rPr>
          <w:color w:val="44546A" w:themeColor="text2"/>
          <w:sz w:val="28"/>
          <w:szCs w:val="22"/>
          <w:lang w:val="ka-GE"/>
        </w:rPr>
        <w:t xml:space="preserve"> </w:t>
      </w:r>
      <w:r w:rsidRPr="00B10866">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3615EA">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B10866">
        <w:rPr>
          <w:sz w:val="22"/>
          <w:szCs w:val="22"/>
          <w:lang w:val="ka-GE"/>
        </w:rPr>
        <w:t xml:space="preserve">ბოლო </w:t>
      </w:r>
      <w:r w:rsidR="00D377C2">
        <w:rPr>
          <w:sz w:val="22"/>
          <w:szCs w:val="22"/>
          <w:lang w:val="ka-GE"/>
        </w:rPr>
        <w:t>წლების</w:t>
      </w:r>
      <w:r w:rsidRPr="00B10866">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Pr>
          <w:sz w:val="22"/>
          <w:szCs w:val="22"/>
          <w:lang w:val="ka-GE"/>
        </w:rPr>
        <w:t>.</w:t>
      </w:r>
      <w:r w:rsidRPr="00B10866">
        <w:rPr>
          <w:sz w:val="22"/>
          <w:szCs w:val="22"/>
          <w:lang w:val="ka-GE"/>
        </w:rPr>
        <w:t xml:space="preserve"> </w:t>
      </w:r>
      <w:r w:rsidRPr="00B10866">
        <w:rPr>
          <w:sz w:val="22"/>
          <w:szCs w:val="22"/>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E2380C">
        <w:rPr>
          <w:sz w:val="22"/>
          <w:szCs w:val="22"/>
          <w:lang w:val="ka-GE"/>
        </w:rPr>
        <w:t>.</w:t>
      </w:r>
    </w:p>
    <w:p w14:paraId="208B74C4" w14:textId="77777777" w:rsidR="00B10866" w:rsidRPr="00B10866" w:rsidRDefault="00B10866" w:rsidP="00FD466F">
      <w:pPr>
        <w:pStyle w:val="BodyText"/>
        <w:numPr>
          <w:ilvl w:val="0"/>
          <w:numId w:val="2"/>
        </w:numPr>
        <w:spacing w:before="120" w:after="240" w:line="276" w:lineRule="auto"/>
        <w:ind w:right="28"/>
        <w:rPr>
          <w:sz w:val="22"/>
          <w:szCs w:val="22"/>
          <w:lang w:val="ka-GE"/>
        </w:rPr>
      </w:pPr>
      <w:r w:rsidRPr="009A1085">
        <w:rPr>
          <w:b/>
          <w:bCs/>
          <w:color w:val="44546A" w:themeColor="text2"/>
          <w:sz w:val="28"/>
          <w:szCs w:val="22"/>
          <w:lang w:val="ka-GE"/>
        </w:rPr>
        <w:t>განათლების რეფორმა</w:t>
      </w:r>
      <w:r w:rsidR="009A1085">
        <w:rPr>
          <w:b/>
          <w:bCs/>
          <w:color w:val="44546A" w:themeColor="text2"/>
          <w:sz w:val="28"/>
          <w:szCs w:val="22"/>
          <w:lang w:val="ka-GE"/>
        </w:rPr>
        <w:t>,</w:t>
      </w:r>
      <w:r w:rsidRPr="009A1085">
        <w:rPr>
          <w:sz w:val="22"/>
          <w:szCs w:val="22"/>
          <w:lang w:val="ka-GE"/>
        </w:rPr>
        <w:t xml:space="preserve"> </w:t>
      </w:r>
      <w:r w:rsidR="009A1085">
        <w:rPr>
          <w:sz w:val="22"/>
          <w:szCs w:val="22"/>
          <w:lang w:val="ka-GE"/>
        </w:rPr>
        <w:t xml:space="preserve">რომელიც </w:t>
      </w:r>
      <w:r w:rsidRPr="00B10866">
        <w:rPr>
          <w:sz w:val="22"/>
          <w:szCs w:val="22"/>
          <w:lang w:val="ka-GE"/>
        </w:rPr>
        <w:t>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r w:rsidR="00E2380C">
        <w:rPr>
          <w:sz w:val="22"/>
          <w:szCs w:val="22"/>
          <w:lang w:val="ka-GE"/>
        </w:rPr>
        <w:t>.</w:t>
      </w:r>
    </w:p>
    <w:p w14:paraId="210B33FC" w14:textId="77777777" w:rsidR="00B10866" w:rsidRPr="00B10866" w:rsidRDefault="00B10866" w:rsidP="00FD466F">
      <w:pPr>
        <w:pStyle w:val="BodyText"/>
        <w:numPr>
          <w:ilvl w:val="0"/>
          <w:numId w:val="2"/>
        </w:numPr>
        <w:spacing w:before="120" w:after="240" w:line="276" w:lineRule="auto"/>
        <w:ind w:right="28"/>
        <w:rPr>
          <w:sz w:val="22"/>
          <w:szCs w:val="22"/>
          <w:lang w:val="ka-GE"/>
        </w:rPr>
      </w:pPr>
      <w:r w:rsidRPr="009A1085">
        <w:rPr>
          <w:b/>
          <w:bCs/>
          <w:color w:val="44546A" w:themeColor="text2"/>
          <w:sz w:val="28"/>
          <w:szCs w:val="22"/>
          <w:lang w:val="ka-GE"/>
        </w:rPr>
        <w:t>სივრცითი მოწყობის</w:t>
      </w:r>
      <w:r w:rsidR="009A1085" w:rsidRPr="009A1085">
        <w:rPr>
          <w:b/>
          <w:bCs/>
          <w:color w:val="44546A" w:themeColor="text2"/>
          <w:sz w:val="28"/>
          <w:szCs w:val="22"/>
          <w:lang w:val="ka-GE"/>
        </w:rPr>
        <w:t xml:space="preserve"> </w:t>
      </w:r>
      <w:r w:rsidRPr="00B10866">
        <w:rPr>
          <w:sz w:val="22"/>
          <w:szCs w:val="22"/>
          <w:lang w:val="ka-GE"/>
        </w:rPr>
        <w:t xml:space="preserve">გეგმა იქნება ქვეყნის განვითარების მთავარი ჩარჩო.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მოწყობის რეფორმის ფარგლებში მომზადდება ქალაქებისა და სოფლების განაშენიანების რეგულირების გეგმები, წერტილი </w:t>
      </w:r>
      <w:r w:rsidRPr="00B10866">
        <w:rPr>
          <w:sz w:val="22"/>
          <w:szCs w:val="22"/>
          <w:lang w:val="ka-GE"/>
        </w:rPr>
        <w:lastRenderedPageBreak/>
        <w:t>დაესმება ქაოსურ განაშენიანებას.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Pr>
          <w:sz w:val="22"/>
          <w:szCs w:val="22"/>
          <w:lang w:val="ka-GE"/>
        </w:rPr>
        <w:t>,</w:t>
      </w:r>
      <w:r w:rsidRPr="00B10866">
        <w:rPr>
          <w:sz w:val="22"/>
          <w:szCs w:val="22"/>
          <w:lang w:val="ka-GE"/>
        </w:rPr>
        <w:t xml:space="preserve"> რეგიონების დაკავშირებას</w:t>
      </w:r>
      <w:r w:rsidR="003615EA">
        <w:rPr>
          <w:sz w:val="22"/>
          <w:szCs w:val="22"/>
          <w:lang w:val="ka-GE"/>
        </w:rPr>
        <w:t>ა და ზოგადი ეკონომიკის დივერსიფიცირებას</w:t>
      </w:r>
      <w:r w:rsidRPr="00B10866">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14:paraId="45D6078A" w14:textId="77777777" w:rsidR="00B10866" w:rsidRPr="00B10866" w:rsidRDefault="00B10866" w:rsidP="00FD466F">
      <w:pPr>
        <w:pStyle w:val="BodyText"/>
        <w:numPr>
          <w:ilvl w:val="0"/>
          <w:numId w:val="2"/>
        </w:numPr>
        <w:spacing w:before="73" w:after="240" w:line="276" w:lineRule="auto"/>
        <w:ind w:right="28"/>
        <w:rPr>
          <w:sz w:val="22"/>
          <w:szCs w:val="22"/>
          <w:lang w:val="ka-GE"/>
        </w:rPr>
      </w:pPr>
      <w:r w:rsidRPr="009A1085">
        <w:rPr>
          <w:b/>
          <w:bCs/>
          <w:color w:val="44546A" w:themeColor="text2"/>
          <w:sz w:val="28"/>
          <w:szCs w:val="22"/>
          <w:lang w:val="ka-GE"/>
        </w:rPr>
        <w:t xml:space="preserve">საჯარო მმართველობის რეფორმა </w:t>
      </w:r>
      <w:r w:rsidRPr="00B10866">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Pr>
          <w:sz w:val="22"/>
          <w:szCs w:val="22"/>
          <w:lang w:val="ka-GE"/>
        </w:rPr>
        <w:t xml:space="preserve"> </w:t>
      </w:r>
      <w:r w:rsidRPr="00B10866">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r w:rsidRPr="00B10866">
        <w:rPr>
          <w:sz w:val="22"/>
          <w:szCs w:val="22"/>
          <w:lang w:val="en-GB"/>
        </w:rPr>
        <w:t>და</w:t>
      </w:r>
      <w:r w:rsidRPr="00B10866">
        <w:rPr>
          <w:sz w:val="22"/>
          <w:szCs w:val="22"/>
          <w:lang w:val="ka-GE"/>
        </w:rPr>
        <w:t xml:space="preserve"> </w:t>
      </w:r>
      <w:r w:rsidRPr="00B10866">
        <w:rPr>
          <w:sz w:val="22"/>
          <w:szCs w:val="22"/>
          <w:lang w:val="en-GB"/>
        </w:rPr>
        <w:t>გადაწყვეტილების</w:t>
      </w:r>
      <w:r w:rsidRPr="00B10866">
        <w:rPr>
          <w:sz w:val="22"/>
          <w:szCs w:val="22"/>
          <w:lang w:val="ka-GE"/>
        </w:rPr>
        <w:t xml:space="preserve"> </w:t>
      </w:r>
      <w:r w:rsidRPr="00B10866">
        <w:rPr>
          <w:sz w:val="22"/>
          <w:szCs w:val="22"/>
          <w:lang w:val="en-GB"/>
        </w:rPr>
        <w:t>მიღების</w:t>
      </w:r>
      <w:r w:rsidRPr="00B10866">
        <w:rPr>
          <w:sz w:val="22"/>
          <w:szCs w:val="22"/>
          <w:lang w:val="ka-GE"/>
        </w:rPr>
        <w:t xml:space="preserve"> პროცესში</w:t>
      </w:r>
      <w:r w:rsidRPr="00B10866">
        <w:rPr>
          <w:sz w:val="22"/>
          <w:szCs w:val="22"/>
          <w:lang w:val="en-GB"/>
        </w:rPr>
        <w:t xml:space="preserve">. </w:t>
      </w:r>
      <w:r w:rsidRPr="00B10866">
        <w:rPr>
          <w:sz w:val="22"/>
          <w:szCs w:val="22"/>
          <w:lang w:val="ka-GE"/>
        </w:rPr>
        <w:t xml:space="preserve">უზრუნველყოფილი იქნება პროცესების ეფექტიანი </w:t>
      </w:r>
      <w:r w:rsidRPr="00B10866">
        <w:rPr>
          <w:sz w:val="22"/>
          <w:szCs w:val="22"/>
          <w:lang w:val="en-GB"/>
        </w:rPr>
        <w:t>საზოგადოებრივი</w:t>
      </w:r>
      <w:r w:rsidRPr="00B10866">
        <w:rPr>
          <w:sz w:val="22"/>
          <w:szCs w:val="22"/>
          <w:lang w:val="ka-GE"/>
        </w:rPr>
        <w:t xml:space="preserve"> მონიტორინგის საშუალება.</w:t>
      </w:r>
    </w:p>
    <w:p w14:paraId="3EEC0D6D" w14:textId="77777777" w:rsidR="00B10866" w:rsidRPr="00B10866" w:rsidRDefault="00B10866" w:rsidP="00B10866">
      <w:pPr>
        <w:pStyle w:val="BodyText"/>
        <w:spacing w:before="120" w:after="240" w:line="276" w:lineRule="auto"/>
        <w:ind w:left="0" w:right="28"/>
        <w:rPr>
          <w:sz w:val="22"/>
          <w:szCs w:val="22"/>
          <w:lang w:val="ka-GE"/>
        </w:rPr>
      </w:pPr>
      <w:r w:rsidRPr="00B10866">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14:paraId="00CBF5B4" w14:textId="77777777" w:rsidR="00B10866" w:rsidRDefault="00B10866" w:rsidP="00B10866">
      <w:pPr>
        <w:pStyle w:val="NormalWeb"/>
        <w:spacing w:after="240" w:afterAutospacing="0" w:line="276" w:lineRule="auto"/>
        <w:ind w:right="28"/>
        <w:jc w:val="both"/>
        <w:textAlignment w:val="baseline"/>
        <w:rPr>
          <w:rFonts w:ascii="Sylfaen" w:eastAsiaTheme="minorHAnsi" w:hAnsi="Sylfaen" w:cstheme="minorBidi"/>
          <w:color w:val="000000" w:themeColor="text1"/>
          <w:sz w:val="22"/>
          <w:lang w:val="ka-GE"/>
        </w:rPr>
      </w:pPr>
      <w:r w:rsidRPr="00B10866">
        <w:rPr>
          <w:rFonts w:ascii="Sylfaen" w:hAnsi="Sylfaen"/>
          <w:sz w:val="22"/>
          <w:szCs w:val="22"/>
        </w:rPr>
        <w:t>4</w:t>
      </w:r>
      <w:r w:rsidRPr="00B10866">
        <w:rPr>
          <w:rFonts w:ascii="Sylfaen" w:hAnsi="Sylfaen"/>
          <w:sz w:val="22"/>
          <w:szCs w:val="22"/>
          <w:lang w:val="ka-GE"/>
        </w:rPr>
        <w:t>–პუნქტიანი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შრომის ბაზრის საჭიროებების შესაბამისი ადამიანური რესურსით, უსაფრთხო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14:paraId="2B9DAB78" w14:textId="77777777" w:rsidR="00DE1D0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4" w:name="_Toc499559391"/>
      <w:r w:rsidRPr="00EE44A5">
        <w:rPr>
          <w:b/>
          <w:color w:val="1F4E79" w:themeColor="accent1" w:themeShade="80"/>
          <w:sz w:val="28"/>
          <w:szCs w:val="28"/>
        </w:rPr>
        <w:t>დემოკრატიული განვითარება</w:t>
      </w:r>
      <w:bookmarkEnd w:id="4"/>
      <w:r w:rsidRPr="00EE44A5">
        <w:rPr>
          <w:b/>
          <w:color w:val="1F4E79" w:themeColor="accent1" w:themeShade="80"/>
          <w:sz w:val="28"/>
          <w:szCs w:val="28"/>
        </w:rPr>
        <w:t xml:space="preserve"> </w:t>
      </w:r>
    </w:p>
    <w:p w14:paraId="5AC7F375" w14:textId="77777777" w:rsidR="00B10866" w:rsidRDefault="00B10866" w:rsidP="00B10866">
      <w:pPr>
        <w:spacing w:line="276" w:lineRule="auto"/>
        <w:ind w:left="0" w:right="92"/>
        <w:rPr>
          <w:sz w:val="22"/>
          <w:szCs w:val="24"/>
        </w:rPr>
      </w:pPr>
      <w:r w:rsidRPr="00B10866">
        <w:rPr>
          <w:sz w:val="22"/>
          <w:szCs w:val="24"/>
        </w:rPr>
        <w:t>2012-</w:t>
      </w:r>
      <w:r w:rsidR="00BC3354">
        <w:rPr>
          <w:sz w:val="22"/>
          <w:szCs w:val="24"/>
          <w:lang w:val="en-US"/>
        </w:rPr>
        <w:t>20</w:t>
      </w:r>
      <w:r w:rsidR="00A56979">
        <w:rPr>
          <w:sz w:val="22"/>
          <w:szCs w:val="24"/>
        </w:rPr>
        <w:t>17</w:t>
      </w:r>
      <w:r w:rsidRPr="00B10866">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w:t>
      </w:r>
      <w:r w:rsidRPr="00B10866">
        <w:rPr>
          <w:sz w:val="22"/>
          <w:szCs w:val="24"/>
        </w:rPr>
        <w:lastRenderedPageBreak/>
        <w:t xml:space="preserve">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14:paraId="43D3C52E" w14:textId="77777777" w:rsidR="00197FF2" w:rsidRPr="00197FF2" w:rsidRDefault="00197FF2" w:rsidP="00197FF2">
      <w:pPr>
        <w:spacing w:after="240" w:line="276" w:lineRule="auto"/>
        <w:ind w:left="0" w:right="91" w:hanging="11"/>
        <w:rPr>
          <w:sz w:val="22"/>
          <w:szCs w:val="24"/>
        </w:rPr>
      </w:pPr>
      <w:r w:rsidRPr="00197FF2">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14:paraId="2E4046A3" w14:textId="77777777" w:rsidR="00197FF2" w:rsidRPr="00B10866" w:rsidRDefault="00197FF2" w:rsidP="00B10866">
      <w:pPr>
        <w:spacing w:line="276" w:lineRule="auto"/>
        <w:ind w:left="0" w:right="92"/>
      </w:pPr>
      <w:r w:rsidRPr="00B10866">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14:paraId="72E29548" w14:textId="77777777" w:rsidR="00DE1D03" w:rsidRPr="00EE44A5" w:rsidRDefault="00DE1D03" w:rsidP="00844B81">
      <w:pPr>
        <w:pStyle w:val="Heading2"/>
        <w:tabs>
          <w:tab w:val="left" w:pos="360"/>
        </w:tabs>
        <w:spacing w:before="100" w:beforeAutospacing="1" w:after="100" w:afterAutospacing="1" w:line="360" w:lineRule="auto"/>
        <w:ind w:left="0" w:right="0"/>
        <w:rPr>
          <w:b/>
          <w:szCs w:val="24"/>
        </w:rPr>
      </w:pPr>
      <w:bookmarkStart w:id="5" w:name="_Toc499559392"/>
      <w:r w:rsidRPr="00EE44A5">
        <w:rPr>
          <w:b/>
          <w:color w:val="7F7F7F" w:themeColor="text1" w:themeTint="80"/>
          <w:szCs w:val="24"/>
        </w:rPr>
        <w:t>ადამიანის უფლებათა დაცვა, დემოკრატიული მმართველობა და კანონის უზენაესობა</w:t>
      </w:r>
      <w:bookmarkEnd w:id="5"/>
    </w:p>
    <w:p w14:paraId="7985E297" w14:textId="77777777" w:rsidR="00197FF2" w:rsidRPr="00197FF2" w:rsidRDefault="00197FF2" w:rsidP="00197FF2">
      <w:pPr>
        <w:tabs>
          <w:tab w:val="left" w:pos="10915"/>
        </w:tabs>
        <w:spacing w:after="240" w:line="276" w:lineRule="auto"/>
        <w:ind w:left="0" w:right="27"/>
        <w:rPr>
          <w:sz w:val="22"/>
          <w:szCs w:val="24"/>
        </w:rPr>
      </w:pPr>
      <w:r w:rsidRPr="00197FF2">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Pr>
          <w:sz w:val="22"/>
          <w:szCs w:val="24"/>
        </w:rPr>
        <w:t>ხუთი</w:t>
      </w:r>
      <w:r w:rsidRPr="00197FF2">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14:paraId="2052A961" w14:textId="77777777" w:rsidR="00197FF2" w:rsidRPr="00197FF2" w:rsidRDefault="00197FF2" w:rsidP="00197FF2">
      <w:pPr>
        <w:tabs>
          <w:tab w:val="left" w:pos="10915"/>
        </w:tabs>
        <w:spacing w:after="240" w:line="276" w:lineRule="auto"/>
        <w:ind w:left="0" w:right="27"/>
        <w:rPr>
          <w:sz w:val="22"/>
          <w:szCs w:val="24"/>
        </w:rPr>
      </w:pPr>
      <w:r w:rsidRPr="00197FF2">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14:paraId="1E389EB8" w14:textId="77777777" w:rsidR="00197FF2" w:rsidRPr="00197FF2" w:rsidRDefault="00197FF2" w:rsidP="00197FF2">
      <w:pPr>
        <w:pStyle w:val="BodyText"/>
        <w:tabs>
          <w:tab w:val="left" w:pos="10915"/>
        </w:tabs>
        <w:spacing w:before="0" w:after="240" w:line="276" w:lineRule="auto"/>
        <w:ind w:left="0" w:right="27"/>
        <w:rPr>
          <w:sz w:val="22"/>
          <w:lang w:val="ka-GE"/>
        </w:rPr>
      </w:pPr>
      <w:r w:rsidRPr="00197FF2">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14:paraId="7D2DC052" w14:textId="77777777" w:rsidR="00197FF2" w:rsidRPr="00197FF2" w:rsidRDefault="00197FF2" w:rsidP="00197FF2">
      <w:pPr>
        <w:pStyle w:val="BodyText"/>
        <w:tabs>
          <w:tab w:val="left" w:pos="10915"/>
        </w:tabs>
        <w:spacing w:before="0" w:after="240" w:line="276" w:lineRule="auto"/>
        <w:ind w:left="0" w:right="27"/>
        <w:rPr>
          <w:sz w:val="22"/>
          <w:lang w:val="ka-GE"/>
        </w:rPr>
      </w:pPr>
      <w:r w:rsidRPr="00197FF2">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14:paraId="5F3814EE" w14:textId="6EC1D864" w:rsidR="00B10866" w:rsidRDefault="00197FF2" w:rsidP="00197FF2">
      <w:pPr>
        <w:pStyle w:val="BodyText"/>
        <w:tabs>
          <w:tab w:val="left" w:pos="10915"/>
        </w:tabs>
        <w:spacing w:before="0" w:after="240" w:line="276" w:lineRule="auto"/>
        <w:ind w:left="0" w:right="28"/>
        <w:rPr>
          <w:sz w:val="22"/>
          <w:lang w:val="ka-GE"/>
        </w:rPr>
      </w:pPr>
      <w:r w:rsidRPr="00197FF2">
        <w:rPr>
          <w:sz w:val="22"/>
          <w:lang w:val="ka-GE"/>
        </w:rPr>
        <w:t>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Pr>
          <w:sz w:val="22"/>
          <w:lang w:val="ka-GE"/>
        </w:rPr>
        <w:t xml:space="preserve">. </w:t>
      </w:r>
    </w:p>
    <w:p w14:paraId="1D976120" w14:textId="77777777" w:rsidR="00475748" w:rsidRPr="00197FF2" w:rsidRDefault="00475748" w:rsidP="00197FF2">
      <w:pPr>
        <w:pStyle w:val="BodyText"/>
        <w:tabs>
          <w:tab w:val="left" w:pos="10915"/>
        </w:tabs>
        <w:spacing w:before="0" w:after="240" w:line="276" w:lineRule="auto"/>
        <w:ind w:left="0" w:right="28"/>
        <w:rPr>
          <w:sz w:val="20"/>
          <w:lang w:val="ka-GE"/>
        </w:rPr>
      </w:pPr>
    </w:p>
    <w:p w14:paraId="0587D424" w14:textId="77777777" w:rsidR="00B10866" w:rsidRDefault="00B10866" w:rsidP="00B10866">
      <w:pPr>
        <w:pStyle w:val="BodyText"/>
        <w:tabs>
          <w:tab w:val="left" w:pos="10915"/>
        </w:tabs>
        <w:spacing w:before="120" w:after="240" w:line="276" w:lineRule="auto"/>
        <w:ind w:left="0" w:right="28"/>
        <w:rPr>
          <w:sz w:val="22"/>
          <w:lang w:val="ka-GE"/>
        </w:rPr>
      </w:pPr>
      <w:r w:rsidRPr="00B10866">
        <w:rPr>
          <w:b/>
          <w:bCs/>
          <w:sz w:val="22"/>
          <w:lang w:val="ka-GE"/>
        </w:rPr>
        <w:lastRenderedPageBreak/>
        <w:t xml:space="preserve">სასჯელაღსრულების სისტემის </w:t>
      </w:r>
      <w:r w:rsidRPr="00B10866">
        <w:rPr>
          <w:sz w:val="22"/>
          <w:lang w:val="ka-GE"/>
        </w:rPr>
        <w:t xml:space="preserve">შემდგომი გაუმჯობესების მიზნით: </w:t>
      </w:r>
    </w:p>
    <w:p w14:paraId="46E22F36"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rPr>
      </w:pPr>
      <w:r w:rsidRPr="00733CF1">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33CF1">
        <w:rPr>
          <w:rFonts w:ascii="Sylfaen" w:hAnsi="Sylfaen"/>
        </w:rPr>
        <w:t xml:space="preserve"> </w:t>
      </w:r>
      <w:r w:rsidRPr="00733CF1">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14:paraId="6E3A050E"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rPr>
      </w:pPr>
      <w:r w:rsidRPr="00733CF1">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Pr>
          <w:rFonts w:ascii="Sylfaen" w:hAnsi="Sylfaen"/>
          <w:lang w:val="ka-GE"/>
        </w:rPr>
        <w:t>ის</w:t>
      </w:r>
      <w:r w:rsidRPr="00733CF1">
        <w:rPr>
          <w:rFonts w:ascii="Sylfaen" w:hAnsi="Sylfaen"/>
          <w:lang w:val="ka-GE"/>
        </w:rPr>
        <w:t xml:space="preserve">თვის; </w:t>
      </w:r>
    </w:p>
    <w:p w14:paraId="42E0CD24"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rPr>
      </w:pPr>
      <w:r w:rsidRPr="00733CF1">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33CF1">
        <w:rPr>
          <w:rFonts w:ascii="Sylfaen" w:hAnsi="Sylfaen"/>
        </w:rPr>
        <w:t xml:space="preserve"> </w:t>
      </w:r>
    </w:p>
    <w:p w14:paraId="452ABD03" w14:textId="77777777" w:rsidR="00733CF1" w:rsidRPr="00733CF1"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33CF1">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33CF1">
        <w:rPr>
          <w:rFonts w:ascii="Sylfaen" w:hAnsi="Sylfaen"/>
        </w:rPr>
        <w:t xml:space="preserve">, </w:t>
      </w:r>
      <w:r w:rsidRPr="00733CF1">
        <w:rPr>
          <w:rFonts w:ascii="Sylfaen" w:hAnsi="Sylfaen"/>
          <w:lang w:val="ka-GE"/>
        </w:rPr>
        <w:t>რომლის აღსრულების კონტროლი განხორციელდება ელექტრონული მონიტორინგის მეშვეობით</w:t>
      </w:r>
      <w:r w:rsidRPr="00643172">
        <w:rPr>
          <w:rFonts w:ascii="Sylfaen" w:hAnsi="Sylfaen"/>
          <w:lang w:val="ka-GE"/>
        </w:rPr>
        <w:t xml:space="preserve">; </w:t>
      </w:r>
      <w:r w:rsidR="00643172" w:rsidRPr="00643172">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643172">
        <w:rPr>
          <w:rFonts w:ascii="Sylfaen" w:hAnsi="Sylfaen"/>
          <w:lang w:val="ka-GE"/>
        </w:rPr>
        <w:t>;</w:t>
      </w:r>
      <w:r w:rsidR="00643172">
        <w:rPr>
          <w:rFonts w:ascii="Sylfaen" w:hAnsi="Sylfaen"/>
          <w:sz w:val="24"/>
          <w:szCs w:val="24"/>
          <w:lang w:val="ka-GE"/>
        </w:rPr>
        <w:t xml:space="preserve"> </w:t>
      </w:r>
    </w:p>
    <w:p w14:paraId="13A1FB40"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33CF1">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14:paraId="483093F3"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rPr>
      </w:pPr>
      <w:r w:rsidRPr="00733CF1">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33CF1">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33CF1">
        <w:rPr>
          <w:rFonts w:ascii="Sylfaen" w:hAnsi="Sylfaen"/>
          <w:bCs/>
          <w:lang w:val="ka-GE"/>
        </w:rPr>
        <w:t>;</w:t>
      </w:r>
      <w:r w:rsidRPr="00733CF1">
        <w:rPr>
          <w:rFonts w:ascii="Sylfaen" w:hAnsi="Sylfaen"/>
          <w:lang w:val="ka-GE"/>
        </w:rPr>
        <w:t xml:space="preserve"> ამოქმედდება </w:t>
      </w:r>
      <w:r w:rsidRPr="00733CF1">
        <w:rPr>
          <w:rFonts w:ascii="Sylfaen" w:hAnsi="Sylfaen"/>
          <w:bCs/>
          <w:lang w:val="ka-GE"/>
        </w:rPr>
        <w:t xml:space="preserve">უვადო თავისუფლებააღკვეთილ მსჯავრდებულთა გათავისუფლების </w:t>
      </w:r>
      <w:r w:rsidRPr="00733CF1">
        <w:rPr>
          <w:rFonts w:ascii="Sylfaen" w:hAnsi="Sylfaen"/>
          <w:lang w:val="ka-GE"/>
        </w:rPr>
        <w:t xml:space="preserve">ეფექტური </w:t>
      </w:r>
      <w:r w:rsidRPr="00733CF1">
        <w:rPr>
          <w:rFonts w:ascii="Sylfaen" w:hAnsi="Sylfaen"/>
          <w:bCs/>
          <w:lang w:val="ka-GE"/>
        </w:rPr>
        <w:t>მექანიზმი;</w:t>
      </w:r>
      <w:r w:rsidRPr="00733CF1">
        <w:rPr>
          <w:rFonts w:ascii="Sylfaen" w:hAnsi="Sylfaen"/>
          <w:bCs/>
        </w:rPr>
        <w:t xml:space="preserve"> </w:t>
      </w:r>
      <w:r w:rsidRPr="00733CF1">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33CF1">
        <w:rPr>
          <w:rFonts w:ascii="Sylfaen" w:hAnsi="Sylfaen"/>
          <w:lang w:val="ka-GE"/>
        </w:rPr>
        <w:t>, ასევე განაჩენის აღსრულების გადავადების</w:t>
      </w:r>
      <w:r w:rsidRPr="00733CF1">
        <w:rPr>
          <w:rFonts w:ascii="Sylfaen" w:hAnsi="Sylfaen"/>
          <w:bCs/>
          <w:lang w:val="ka-GE"/>
        </w:rPr>
        <w:t xml:space="preserve"> მექანიზმი</w:t>
      </w:r>
      <w:r w:rsidRPr="00733CF1">
        <w:rPr>
          <w:rFonts w:ascii="Sylfaen" w:hAnsi="Sylfaen"/>
          <w:bCs/>
        </w:rPr>
        <w:t>;</w:t>
      </w:r>
    </w:p>
    <w:p w14:paraId="0AA8B8FB" w14:textId="77777777" w:rsidR="00733CF1" w:rsidRPr="00733CF1"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33CF1">
        <w:rPr>
          <w:rFonts w:ascii="Sylfaen" w:hAnsi="Sylfaen"/>
          <w:lang w:val="ka-GE"/>
        </w:rPr>
        <w:t>გაუმჯობესდება ბრალდებულთა უფლებრივი მდგომარეობა;</w:t>
      </w:r>
    </w:p>
    <w:p w14:paraId="05CD37A6"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33CF1">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14:paraId="2CDC9334"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33CF1">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14:paraId="2507F8B3"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33CF1">
        <w:rPr>
          <w:rFonts w:ascii="Sylfaen" w:hAnsi="Sylfaen"/>
          <w:bCs/>
          <w:lang w:val="ka-GE"/>
        </w:rPr>
        <w:t>გაგრძელდება სასჯელის აღსრულება ინდივიდუალური გეგმის შესაბამისად;</w:t>
      </w:r>
    </w:p>
    <w:p w14:paraId="3DDCB774"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33CF1">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14:paraId="5776C178"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rPr>
      </w:pPr>
      <w:r w:rsidRPr="00733CF1">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14:paraId="01E8FAC1" w14:textId="77777777" w:rsidR="00B10866" w:rsidRPr="00733CF1" w:rsidRDefault="00733CF1" w:rsidP="00733CF1">
      <w:pPr>
        <w:pStyle w:val="BodyText"/>
        <w:numPr>
          <w:ilvl w:val="0"/>
          <w:numId w:val="22"/>
        </w:numPr>
        <w:tabs>
          <w:tab w:val="left" w:pos="10915"/>
        </w:tabs>
        <w:spacing w:before="0" w:after="240" w:line="276" w:lineRule="auto"/>
        <w:ind w:right="28"/>
        <w:rPr>
          <w:sz w:val="20"/>
          <w:lang w:val="ka-GE"/>
        </w:rPr>
      </w:pPr>
      <w:r w:rsidRPr="00733CF1">
        <w:rPr>
          <w:bCs/>
          <w:sz w:val="22"/>
          <w:lang w:val="ka-GE"/>
        </w:rPr>
        <w:t xml:space="preserve">გაგრძელდება მუშაობა </w:t>
      </w:r>
      <w:r w:rsidRPr="00733CF1">
        <w:rPr>
          <w:sz w:val="22"/>
          <w:lang w:val="ka-GE"/>
        </w:rPr>
        <w:t xml:space="preserve">მსჯავრდებულისათვის სასჯელის შემსუბუქებისა და  </w:t>
      </w:r>
      <w:r w:rsidRPr="00733CF1">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14:paraId="61E86FA4" w14:textId="77777777" w:rsidR="00B10866" w:rsidRPr="00B10866" w:rsidRDefault="00B10866" w:rsidP="00B10866">
      <w:pPr>
        <w:pStyle w:val="BodyText"/>
        <w:tabs>
          <w:tab w:val="left" w:pos="10915"/>
        </w:tabs>
        <w:spacing w:before="120" w:after="240" w:line="276" w:lineRule="auto"/>
        <w:ind w:left="0" w:right="28"/>
        <w:rPr>
          <w:sz w:val="22"/>
          <w:lang w:val="ka-GE"/>
        </w:rPr>
      </w:pPr>
      <w:r w:rsidRPr="00B10866">
        <w:rPr>
          <w:bCs/>
          <w:sz w:val="22"/>
          <w:lang w:val="ka-GE"/>
        </w:rPr>
        <w:t xml:space="preserve">სახელმწიფოს მიერ </w:t>
      </w:r>
      <w:r w:rsidRPr="00B10866">
        <w:rPr>
          <w:sz w:val="22"/>
          <w:lang w:val="ka-GE"/>
        </w:rPr>
        <w:t xml:space="preserve">კვლავაც უზრუნველყოფილი იქნება </w:t>
      </w:r>
      <w:r w:rsidRPr="00B10866">
        <w:rPr>
          <w:b/>
          <w:bCs/>
          <w:sz w:val="22"/>
          <w:lang w:val="ka-GE"/>
        </w:rPr>
        <w:t xml:space="preserve">საკუთრების უფლების </w:t>
      </w:r>
      <w:r w:rsidRPr="00B10866">
        <w:rPr>
          <w:sz w:val="22"/>
          <w:lang w:val="ka-GE"/>
        </w:rPr>
        <w:t>განუხრელი დაცვა. გაგრძელდება სამართლიანობის აღდგენის პროცესი.</w:t>
      </w:r>
      <w:r w:rsidRPr="00B10866">
        <w:rPr>
          <w:b/>
          <w:bCs/>
          <w:sz w:val="22"/>
        </w:rPr>
        <w:t xml:space="preserve"> </w:t>
      </w:r>
      <w:r w:rsidRPr="00B10866">
        <w:rPr>
          <w:sz w:val="22"/>
          <w:lang w:val="ka-GE"/>
        </w:rPr>
        <w:t xml:space="preserve">კონსტიტუციის ფარგლებში და საერთაშორისო </w:t>
      </w:r>
      <w:r w:rsidRPr="00B10866">
        <w:rPr>
          <w:sz w:val="22"/>
          <w:lang w:val="ka-GE"/>
        </w:rPr>
        <w:lastRenderedPageBreak/>
        <w:t>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B10866">
        <w:rPr>
          <w:sz w:val="22"/>
        </w:rPr>
        <w:t>.</w:t>
      </w:r>
    </w:p>
    <w:p w14:paraId="2D0FC2E5" w14:textId="77777777" w:rsidR="00B10866" w:rsidRPr="00B10866" w:rsidRDefault="00B10866" w:rsidP="00B10866">
      <w:pPr>
        <w:pStyle w:val="BodyText"/>
        <w:spacing w:before="120" w:after="240" w:line="276" w:lineRule="auto"/>
        <w:ind w:left="0" w:right="28"/>
        <w:rPr>
          <w:sz w:val="22"/>
          <w:lang w:val="ka-GE"/>
        </w:rPr>
      </w:pPr>
      <w:r w:rsidRPr="00B10866">
        <w:rPr>
          <w:sz w:val="22"/>
          <w:lang w:val="ka-GE"/>
        </w:rPr>
        <w:t xml:space="preserve">კიდევ უფრო დაიხვეწება და საერთაშორისო სტანდარტების შესაბამისი გახდება </w:t>
      </w:r>
      <w:r w:rsidRPr="00B10866">
        <w:rPr>
          <w:b/>
          <w:bCs/>
          <w:sz w:val="22"/>
          <w:lang w:val="ka-GE"/>
        </w:rPr>
        <w:t xml:space="preserve">პირადი ცხოვრების ხელშეუხებლობის </w:t>
      </w:r>
      <w:r w:rsidRPr="00B10866">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Pr>
          <w:sz w:val="22"/>
          <w:lang w:val="ka-GE"/>
        </w:rPr>
        <w:t xml:space="preserve"> </w:t>
      </w:r>
      <w:r w:rsidRPr="00B10866">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14:paraId="50B48D47" w14:textId="77777777" w:rsidR="00B10866" w:rsidRPr="00B10866" w:rsidRDefault="00B10866" w:rsidP="00B10866">
      <w:pPr>
        <w:pStyle w:val="BodyText"/>
        <w:spacing w:before="120" w:after="240" w:line="276" w:lineRule="auto"/>
        <w:ind w:left="0" w:right="28"/>
        <w:rPr>
          <w:rFonts w:cs="Menlo Regular"/>
          <w:b/>
          <w:sz w:val="22"/>
          <w:lang w:val="ka-GE"/>
        </w:rPr>
      </w:pPr>
      <w:r w:rsidRPr="00B10866">
        <w:rPr>
          <w:sz w:val="22"/>
          <w:lang w:val="ka-GE"/>
        </w:rPr>
        <w:t xml:space="preserve">გატარდება ქმედითი ღონისძიებები </w:t>
      </w:r>
      <w:r w:rsidRPr="00B10866">
        <w:rPr>
          <w:b/>
          <w:bCs/>
          <w:sz w:val="22"/>
          <w:lang w:val="ka-GE"/>
        </w:rPr>
        <w:t xml:space="preserve">თანასწორობის </w:t>
      </w:r>
      <w:r w:rsidRPr="00B10866">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14:paraId="399CBE93" w14:textId="77777777" w:rsidR="00B10866" w:rsidRPr="00B10866" w:rsidRDefault="00B10866" w:rsidP="00B10866">
      <w:pPr>
        <w:pStyle w:val="BodyText"/>
        <w:spacing w:before="120" w:after="240" w:line="276" w:lineRule="auto"/>
        <w:ind w:left="0" w:right="28"/>
        <w:rPr>
          <w:b/>
          <w:sz w:val="22"/>
          <w:lang w:val="ka-GE"/>
        </w:rPr>
      </w:pPr>
      <w:r w:rsidRPr="00B10866">
        <w:rPr>
          <w:sz w:val="22"/>
          <w:lang w:val="ka-GE"/>
        </w:rPr>
        <w:t xml:space="preserve">უზრუნველყოფილი იქნება </w:t>
      </w:r>
      <w:r w:rsidRPr="00B10866">
        <w:rPr>
          <w:b/>
          <w:bCs/>
          <w:sz w:val="22"/>
          <w:lang w:val="ka-GE"/>
        </w:rPr>
        <w:t xml:space="preserve">რწმენის თავისუფლების </w:t>
      </w:r>
      <w:r w:rsidRPr="00B10866">
        <w:rPr>
          <w:sz w:val="22"/>
          <w:lang w:val="ka-GE"/>
        </w:rPr>
        <w:t xml:space="preserve">დაცვა ყველა რელიგიური გაერთიანებისა და თითოეული ადამიანისთვის.  </w:t>
      </w:r>
      <w:r w:rsidRPr="00B10866">
        <w:rPr>
          <w:rFonts w:cs="Menlo Regular"/>
          <w:sz w:val="22"/>
          <w:lang w:val="ka-GE"/>
        </w:rPr>
        <w:t>ხელისუფლება</w:t>
      </w:r>
      <w:r w:rsidRPr="00B10866">
        <w:rPr>
          <w:sz w:val="22"/>
          <w:lang w:val="ka-GE"/>
        </w:rPr>
        <w:t xml:space="preserve"> </w:t>
      </w:r>
      <w:r w:rsidRPr="00B10866">
        <w:rPr>
          <w:rFonts w:cs="Menlo Regular"/>
          <w:sz w:val="22"/>
          <w:lang w:val="ka-GE"/>
        </w:rPr>
        <w:t>ხელს</w:t>
      </w:r>
      <w:r w:rsidRPr="00B10866">
        <w:rPr>
          <w:sz w:val="22"/>
          <w:lang w:val="ka-GE"/>
        </w:rPr>
        <w:t xml:space="preserve"> </w:t>
      </w:r>
      <w:r w:rsidRPr="00B10866">
        <w:rPr>
          <w:rFonts w:cs="Menlo Regular"/>
          <w:sz w:val="22"/>
          <w:lang w:val="ka-GE"/>
        </w:rPr>
        <w:t>შეუწყობს</w:t>
      </w:r>
      <w:r w:rsidRPr="00B10866">
        <w:rPr>
          <w:sz w:val="22"/>
          <w:lang w:val="ka-GE"/>
        </w:rPr>
        <w:t xml:space="preserve"> </w:t>
      </w:r>
      <w:r w:rsidRPr="00B10866">
        <w:rPr>
          <w:rFonts w:cs="Menlo Regular"/>
          <w:sz w:val="22"/>
          <w:lang w:val="ka-GE"/>
        </w:rPr>
        <w:t>საზოგადოებაში</w:t>
      </w:r>
      <w:r w:rsidRPr="00B10866">
        <w:rPr>
          <w:sz w:val="22"/>
          <w:lang w:val="ka-GE"/>
        </w:rPr>
        <w:t xml:space="preserve"> </w:t>
      </w:r>
      <w:r w:rsidRPr="00B10866">
        <w:rPr>
          <w:rFonts w:cs="Menlo Regular"/>
          <w:sz w:val="22"/>
          <w:lang w:val="ka-GE"/>
        </w:rPr>
        <w:t>შემწყნარებლობის</w:t>
      </w:r>
      <w:r w:rsidRPr="00B10866">
        <w:rPr>
          <w:sz w:val="22"/>
          <w:lang w:val="ka-GE"/>
        </w:rPr>
        <w:t xml:space="preserve">  </w:t>
      </w:r>
      <w:r w:rsidRPr="00B10866">
        <w:rPr>
          <w:rFonts w:cs="Menlo Regular"/>
          <w:sz w:val="22"/>
          <w:lang w:val="ka-GE"/>
        </w:rPr>
        <w:t>კულტურის</w:t>
      </w:r>
      <w:r w:rsidRPr="00B10866">
        <w:rPr>
          <w:sz w:val="22"/>
          <w:lang w:val="ka-GE"/>
        </w:rPr>
        <w:t xml:space="preserve">  </w:t>
      </w:r>
      <w:r w:rsidRPr="00B10866">
        <w:rPr>
          <w:rFonts w:cs="Menlo Regular"/>
          <w:sz w:val="22"/>
          <w:lang w:val="ka-GE"/>
        </w:rPr>
        <w:t>შემდგომ</w:t>
      </w:r>
      <w:r w:rsidRPr="00B10866">
        <w:rPr>
          <w:sz w:val="22"/>
          <w:lang w:val="ka-GE"/>
        </w:rPr>
        <w:t xml:space="preserve">  </w:t>
      </w:r>
      <w:r w:rsidRPr="00B10866">
        <w:rPr>
          <w:rFonts w:cs="Menlo Regular"/>
          <w:sz w:val="22"/>
          <w:lang w:val="ka-GE"/>
        </w:rPr>
        <w:t>განვითარებას</w:t>
      </w:r>
      <w:r w:rsidRPr="00B10866">
        <w:rPr>
          <w:sz w:val="22"/>
          <w:lang w:val="ka-GE"/>
        </w:rPr>
        <w:t>.</w:t>
      </w:r>
    </w:p>
    <w:p w14:paraId="4D47E8D0" w14:textId="77777777" w:rsidR="00B10866" w:rsidRPr="00B10866" w:rsidRDefault="00B10866" w:rsidP="00B10866">
      <w:pPr>
        <w:pStyle w:val="BodyText"/>
        <w:spacing w:before="120" w:after="240" w:line="276" w:lineRule="auto"/>
        <w:ind w:left="0" w:right="28"/>
        <w:rPr>
          <w:sz w:val="22"/>
          <w:lang w:val="ka-GE"/>
        </w:rPr>
      </w:pPr>
      <w:r w:rsidRPr="00B10866">
        <w:rPr>
          <w:b/>
          <w:bCs/>
          <w:sz w:val="22"/>
          <w:lang w:val="ka-GE"/>
        </w:rPr>
        <w:t xml:space="preserve">ეროვნული უმცირესობების </w:t>
      </w:r>
      <w:r w:rsidRPr="00B10866">
        <w:rPr>
          <w:sz w:val="22"/>
          <w:lang w:val="ka-GE"/>
        </w:rPr>
        <w:t xml:space="preserve">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14:paraId="5ABB647A" w14:textId="77777777" w:rsidR="00B10866" w:rsidRPr="00B10866" w:rsidRDefault="00B10866" w:rsidP="00B10866">
      <w:pPr>
        <w:pStyle w:val="BodyText"/>
        <w:spacing w:before="120" w:after="240" w:line="276" w:lineRule="auto"/>
        <w:ind w:left="0" w:right="28"/>
        <w:rPr>
          <w:sz w:val="22"/>
          <w:lang w:val="ka-GE"/>
        </w:rPr>
      </w:pPr>
      <w:r w:rsidRPr="00B10866">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14:paraId="620A9241" w14:textId="77777777" w:rsidR="00B10866" w:rsidRPr="00B10866" w:rsidRDefault="00B10866" w:rsidP="00B10866">
      <w:pPr>
        <w:pStyle w:val="BodyText"/>
        <w:spacing w:before="120" w:after="240" w:line="276" w:lineRule="auto"/>
        <w:ind w:left="0" w:right="28"/>
        <w:rPr>
          <w:sz w:val="22"/>
          <w:lang w:val="ka-GE"/>
        </w:rPr>
      </w:pPr>
      <w:r w:rsidRPr="00B10866">
        <w:rPr>
          <w:rFonts w:cs="Menlo Regular"/>
          <w:sz w:val="22"/>
          <w:lang w:val="ka-GE"/>
        </w:rPr>
        <w:t>კომპაქტურად</w:t>
      </w:r>
      <w:r w:rsidRPr="00B10866">
        <w:rPr>
          <w:sz w:val="22"/>
          <w:lang w:val="ka-GE"/>
        </w:rPr>
        <w:t xml:space="preserve"> </w:t>
      </w:r>
      <w:r w:rsidRPr="00B10866">
        <w:rPr>
          <w:rFonts w:cs="Menlo Regular"/>
          <w:sz w:val="22"/>
          <w:lang w:val="ka-GE"/>
        </w:rPr>
        <w:t>დასახლებულ</w:t>
      </w:r>
      <w:r w:rsidRPr="00B10866">
        <w:rPr>
          <w:sz w:val="22"/>
          <w:lang w:val="ka-GE"/>
        </w:rPr>
        <w:t xml:space="preserve"> </w:t>
      </w:r>
      <w:r w:rsidRPr="00B10866">
        <w:rPr>
          <w:rFonts w:cs="Menlo Regular"/>
          <w:sz w:val="22"/>
          <w:lang w:val="ka-GE"/>
        </w:rPr>
        <w:t>რეგიონებში</w:t>
      </w:r>
      <w:r w:rsidRPr="00B10866">
        <w:rPr>
          <w:sz w:val="22"/>
          <w:lang w:val="ka-GE"/>
        </w:rPr>
        <w:t xml:space="preserve"> </w:t>
      </w:r>
      <w:r w:rsidRPr="00B10866">
        <w:rPr>
          <w:rFonts w:cs="Menlo Regular"/>
          <w:sz w:val="22"/>
          <w:lang w:val="ka-GE"/>
        </w:rPr>
        <w:t>ეთნიკური</w:t>
      </w:r>
      <w:r w:rsidRPr="00B10866">
        <w:rPr>
          <w:sz w:val="22"/>
          <w:lang w:val="ka-GE"/>
        </w:rPr>
        <w:t xml:space="preserve"> </w:t>
      </w:r>
      <w:r w:rsidRPr="00B10866">
        <w:rPr>
          <w:rFonts w:cs="Menlo Regular"/>
          <w:sz w:val="22"/>
          <w:lang w:val="ka-GE"/>
        </w:rPr>
        <w:t>უმცირესობებისთვის</w:t>
      </w:r>
      <w:r w:rsidRPr="00B10866">
        <w:rPr>
          <w:sz w:val="22"/>
          <w:lang w:val="ka-GE"/>
        </w:rPr>
        <w:t xml:space="preserve"> </w:t>
      </w:r>
      <w:r w:rsidRPr="00B10866">
        <w:rPr>
          <w:rFonts w:cs="Menlo Regular"/>
          <w:sz w:val="22"/>
          <w:lang w:val="ka-GE"/>
        </w:rPr>
        <w:t>გაუმჯობესდება</w:t>
      </w:r>
      <w:r w:rsidRPr="00B10866">
        <w:rPr>
          <w:sz w:val="22"/>
          <w:lang w:val="ka-GE"/>
        </w:rPr>
        <w:t xml:space="preserve"> </w:t>
      </w:r>
      <w:r w:rsidRPr="00B10866">
        <w:rPr>
          <w:rFonts w:cs="Menlo Regular"/>
          <w:sz w:val="22"/>
          <w:lang w:val="ka-GE"/>
        </w:rPr>
        <w:t>ადმინისტრაციული</w:t>
      </w:r>
      <w:r w:rsidRPr="00B10866">
        <w:rPr>
          <w:sz w:val="22"/>
          <w:lang w:val="ka-GE"/>
        </w:rPr>
        <w:t xml:space="preserve"> </w:t>
      </w:r>
      <w:r w:rsidRPr="00B10866">
        <w:rPr>
          <w:rFonts w:cs="Menlo Regular"/>
          <w:sz w:val="22"/>
          <w:lang w:val="ka-GE"/>
        </w:rPr>
        <w:t>წარმოების</w:t>
      </w:r>
      <w:r w:rsidRPr="00B10866">
        <w:rPr>
          <w:sz w:val="22"/>
          <w:lang w:val="ka-GE"/>
        </w:rPr>
        <w:t xml:space="preserve"> </w:t>
      </w:r>
      <w:r w:rsidRPr="00B10866">
        <w:rPr>
          <w:rFonts w:cs="Menlo Regular"/>
          <w:sz w:val="22"/>
          <w:lang w:val="ka-GE"/>
        </w:rPr>
        <w:t>დოკუმენტებისა</w:t>
      </w:r>
      <w:r w:rsidRPr="00B10866">
        <w:rPr>
          <w:sz w:val="22"/>
          <w:lang w:val="ka-GE"/>
        </w:rPr>
        <w:t xml:space="preserve"> </w:t>
      </w:r>
      <w:r w:rsidRPr="00B10866">
        <w:rPr>
          <w:rFonts w:cs="Menlo Regular"/>
          <w:sz w:val="22"/>
          <w:lang w:val="ka-GE"/>
        </w:rPr>
        <w:t>და</w:t>
      </w:r>
      <w:r w:rsidRPr="00B10866">
        <w:rPr>
          <w:sz w:val="22"/>
          <w:lang w:val="ka-GE"/>
        </w:rPr>
        <w:t xml:space="preserve"> </w:t>
      </w:r>
      <w:r w:rsidRPr="00B10866">
        <w:rPr>
          <w:rFonts w:cs="Menlo Regular"/>
          <w:sz w:val="22"/>
          <w:lang w:val="ka-GE"/>
        </w:rPr>
        <w:t>საზოგადოებრივი</w:t>
      </w:r>
      <w:r w:rsidRPr="00B10866">
        <w:rPr>
          <w:sz w:val="22"/>
          <w:lang w:val="ka-GE"/>
        </w:rPr>
        <w:t xml:space="preserve"> </w:t>
      </w:r>
      <w:r w:rsidRPr="00B10866">
        <w:rPr>
          <w:rFonts w:cs="Menlo Regular"/>
          <w:sz w:val="22"/>
          <w:lang w:val="ka-GE"/>
        </w:rPr>
        <w:t>მომსახურების</w:t>
      </w:r>
      <w:r w:rsidRPr="00B10866">
        <w:rPr>
          <w:sz w:val="22"/>
          <w:lang w:val="ka-GE"/>
        </w:rPr>
        <w:t xml:space="preserve"> </w:t>
      </w:r>
      <w:r w:rsidRPr="00B10866">
        <w:rPr>
          <w:rFonts w:cs="Menlo Regular"/>
          <w:sz w:val="22"/>
          <w:lang w:val="ka-GE"/>
        </w:rPr>
        <w:t>ხელმისაწვდომობა</w:t>
      </w:r>
      <w:r w:rsidRPr="00B10866">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ეროვნული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14:paraId="4A99C412" w14:textId="77777777" w:rsidR="00B10866" w:rsidRPr="00B10866" w:rsidRDefault="00B10866" w:rsidP="00B10866">
      <w:pPr>
        <w:pStyle w:val="BodyText"/>
        <w:spacing w:before="120" w:after="240" w:line="276" w:lineRule="auto"/>
        <w:ind w:left="0" w:right="28"/>
        <w:rPr>
          <w:sz w:val="22"/>
          <w:lang w:val="ka-GE"/>
        </w:rPr>
      </w:pPr>
      <w:r w:rsidRPr="00B10866">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w:t>
      </w:r>
      <w:r w:rsidRPr="00B10866">
        <w:rPr>
          <w:sz w:val="22"/>
          <w:lang w:val="ka-GE"/>
        </w:rPr>
        <w:lastRenderedPageBreak/>
        <w:t>გაზრდით. უზრუნველყოფილი იქნება ეროვნულ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14:paraId="0803B511" w14:textId="77777777" w:rsidR="00197FF2" w:rsidRPr="00197FF2" w:rsidRDefault="00197FF2" w:rsidP="00197FF2">
      <w:pPr>
        <w:pStyle w:val="BodyText"/>
        <w:spacing w:before="0" w:after="240" w:line="276" w:lineRule="auto"/>
        <w:ind w:left="0" w:right="27"/>
        <w:rPr>
          <w:sz w:val="22"/>
          <w:lang w:val="ka-GE"/>
        </w:rPr>
      </w:pPr>
      <w:r w:rsidRPr="00197FF2">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197FF2">
        <w:rPr>
          <w:b/>
          <w:bCs/>
          <w:sz w:val="22"/>
          <w:lang w:val="ka-GE"/>
        </w:rPr>
        <w:t xml:space="preserve">გენდერული თანასწორობის </w:t>
      </w:r>
      <w:r w:rsidRPr="00197FF2">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14:paraId="11460E71" w14:textId="77777777" w:rsidR="00B10866" w:rsidRPr="00197FF2" w:rsidRDefault="00197FF2" w:rsidP="00197FF2">
      <w:pPr>
        <w:pStyle w:val="BodyText"/>
        <w:spacing w:before="0" w:after="240" w:line="276" w:lineRule="auto"/>
        <w:ind w:left="0" w:right="28"/>
        <w:rPr>
          <w:sz w:val="20"/>
          <w:lang w:val="ka-GE"/>
        </w:rPr>
      </w:pPr>
      <w:r w:rsidRPr="00197FF2">
        <w:rPr>
          <w:sz w:val="22"/>
          <w:lang w:val="ka-GE"/>
        </w:rPr>
        <w:t xml:space="preserve">გაგრძელდება </w:t>
      </w:r>
      <w:r w:rsidRPr="00197FF2">
        <w:rPr>
          <w:b/>
          <w:bCs/>
          <w:sz w:val="22"/>
          <w:lang w:val="ka-GE"/>
        </w:rPr>
        <w:t xml:space="preserve">ოჯახში ძალადობის </w:t>
      </w:r>
      <w:r w:rsidRPr="00197FF2">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197FF2">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197FF2">
        <w:rPr>
          <w:sz w:val="22"/>
        </w:rPr>
        <w:t xml:space="preserve"> </w:t>
      </w:r>
      <w:r w:rsidRPr="00197FF2">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14:paraId="47A4C08B" w14:textId="77777777" w:rsidR="00B10866" w:rsidRPr="00B10866" w:rsidRDefault="00B10866" w:rsidP="00B10866">
      <w:pPr>
        <w:pStyle w:val="BodyText"/>
        <w:spacing w:before="120" w:after="240" w:line="276" w:lineRule="auto"/>
        <w:ind w:left="0" w:right="28"/>
        <w:rPr>
          <w:sz w:val="22"/>
          <w:lang w:val="ka-GE"/>
        </w:rPr>
      </w:pPr>
      <w:r w:rsidRPr="00B10866">
        <w:rPr>
          <w:sz w:val="22"/>
          <w:lang w:val="ka-GE"/>
        </w:rPr>
        <w:t xml:space="preserve">დაცული იქნება </w:t>
      </w:r>
      <w:r w:rsidRPr="00B10866">
        <w:rPr>
          <w:b/>
          <w:bCs/>
          <w:sz w:val="22"/>
          <w:lang w:val="ka-GE"/>
        </w:rPr>
        <w:t xml:space="preserve">შშმ პირთა უფლებები </w:t>
      </w:r>
      <w:r w:rsidRPr="00B10866">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172240">
        <w:rPr>
          <w:sz w:val="22"/>
          <w:lang w:val="ka-GE"/>
        </w:rPr>
        <w:t>ინფრასტრუქტურის</w:t>
      </w:r>
      <w:r w:rsidR="00172240" w:rsidRPr="00172240">
        <w:rPr>
          <w:sz w:val="22"/>
        </w:rPr>
        <w:t xml:space="preserve"> </w:t>
      </w:r>
      <w:r w:rsidRPr="00B10866">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14:paraId="167B76E1" w14:textId="77777777" w:rsidR="00B10866" w:rsidRPr="00B10866"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B10866">
        <w:rPr>
          <w:rFonts w:ascii="Sylfaen" w:hAnsi="Sylfaen"/>
          <w:sz w:val="22"/>
          <w:lang w:val="ka-GE"/>
        </w:rPr>
        <w:t xml:space="preserve">გაგრძელდება აქტიური </w:t>
      </w:r>
      <w:r w:rsidRPr="00B10866">
        <w:rPr>
          <w:rFonts w:ascii="Sylfaen" w:hAnsi="Sylfaen"/>
          <w:b/>
          <w:bCs/>
          <w:sz w:val="22"/>
          <w:lang w:val="ka-GE"/>
        </w:rPr>
        <w:t>ბრძოლა ტრეფიკინგის</w:t>
      </w:r>
      <w:r w:rsidRPr="00B10866">
        <w:rPr>
          <w:rFonts w:ascii="Sylfaen" w:hAnsi="Sylfaen"/>
          <w:b/>
          <w:bCs/>
          <w:sz w:val="22"/>
        </w:rPr>
        <w:t xml:space="preserve">, </w:t>
      </w:r>
      <w:r w:rsidRPr="00B10866">
        <w:rPr>
          <w:rFonts w:ascii="Sylfaen" w:hAnsi="Sylfaen"/>
          <w:b/>
          <w:bCs/>
          <w:sz w:val="22"/>
          <w:lang w:val="ka-GE"/>
        </w:rPr>
        <w:t>წამებისა და არასათანადო მოპყრობის წინააღმდეგ.</w:t>
      </w:r>
    </w:p>
    <w:p w14:paraId="198C5C2C" w14:textId="77777777" w:rsidR="00DE1D03" w:rsidRPr="00EE44A5" w:rsidRDefault="00DE1D03" w:rsidP="00844B81">
      <w:pPr>
        <w:pStyle w:val="Heading2"/>
        <w:spacing w:before="100" w:beforeAutospacing="1" w:after="100" w:afterAutospacing="1" w:line="360" w:lineRule="auto"/>
        <w:ind w:left="0" w:right="0"/>
        <w:rPr>
          <w:b/>
          <w:color w:val="7F7F7F" w:themeColor="text1" w:themeTint="80"/>
          <w:szCs w:val="24"/>
        </w:rPr>
      </w:pPr>
      <w:bookmarkStart w:id="6" w:name="_Toc499559393"/>
      <w:r w:rsidRPr="00EE44A5">
        <w:rPr>
          <w:b/>
          <w:color w:val="7F7F7F" w:themeColor="text1" w:themeTint="80"/>
          <w:szCs w:val="24"/>
        </w:rPr>
        <w:t>ადამიანის უფლებების დაცვის ინსტიტუციონალური მექანიზმები</w:t>
      </w:r>
      <w:bookmarkEnd w:id="6"/>
    </w:p>
    <w:p w14:paraId="38B8D3EF" w14:textId="77777777" w:rsidR="008D1FE7" w:rsidRPr="008D1FE7" w:rsidRDefault="008D1FE7" w:rsidP="008D1FE7">
      <w:pPr>
        <w:spacing w:before="120" w:after="240" w:line="276" w:lineRule="auto"/>
        <w:ind w:left="0" w:right="28"/>
        <w:rPr>
          <w:sz w:val="22"/>
          <w:szCs w:val="24"/>
        </w:rPr>
      </w:pPr>
      <w:r w:rsidRPr="008D1FE7">
        <w:rPr>
          <w:sz w:val="22"/>
          <w:szCs w:val="24"/>
        </w:rPr>
        <w:t>მომდევნო 4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14:paraId="25A74A66" w14:textId="77777777" w:rsidR="008D1FE7" w:rsidRPr="00197FF2" w:rsidRDefault="008D1FE7" w:rsidP="00197FF2">
      <w:pPr>
        <w:pStyle w:val="BodyText"/>
        <w:spacing w:before="73" w:after="240" w:line="276" w:lineRule="auto"/>
        <w:ind w:left="0" w:right="28"/>
        <w:rPr>
          <w:sz w:val="22"/>
          <w:szCs w:val="22"/>
          <w:lang w:val="ka-GE"/>
        </w:rPr>
      </w:pPr>
      <w:r w:rsidRPr="00197FF2">
        <w:rPr>
          <w:sz w:val="22"/>
          <w:szCs w:val="22"/>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197FF2">
        <w:rPr>
          <w:sz w:val="22"/>
          <w:szCs w:val="22"/>
          <w:lang w:val="ka-GE"/>
        </w:rPr>
        <w:t>მო</w:t>
      </w:r>
      <w:r w:rsidRPr="00197FF2">
        <w:rPr>
          <w:sz w:val="22"/>
          <w:szCs w:val="22"/>
          <w:lang w:val="en-GB"/>
        </w:rPr>
        <w:t xml:space="preserve">ქმედებები მიმართული იქნება </w:t>
      </w:r>
      <w:r w:rsidRPr="00197FF2">
        <w:rPr>
          <w:b/>
          <w:sz w:val="22"/>
          <w:szCs w:val="22"/>
          <w:lang w:val="en-GB"/>
        </w:rPr>
        <w:t>სასამართლო სისტემის</w:t>
      </w:r>
      <w:r w:rsidRPr="00197FF2">
        <w:rPr>
          <w:sz w:val="22"/>
          <w:szCs w:val="22"/>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14:paraId="1DDDE4FA" w14:textId="77777777" w:rsidR="008D1FE7" w:rsidRPr="00197FF2" w:rsidRDefault="00197FF2" w:rsidP="00197FF2">
      <w:pPr>
        <w:pStyle w:val="BodyText"/>
        <w:spacing w:before="120" w:after="240" w:line="276" w:lineRule="auto"/>
        <w:ind w:left="0" w:right="28"/>
        <w:rPr>
          <w:sz w:val="22"/>
          <w:szCs w:val="22"/>
          <w:lang w:val="ka-GE"/>
        </w:rPr>
      </w:pPr>
      <w:r w:rsidRPr="00197FF2">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გარდა ამისა, საერთო სასამართლოების სისტემაში შეიქმნება </w:t>
      </w:r>
      <w:r w:rsidRPr="00197FF2">
        <w:rPr>
          <w:sz w:val="22"/>
          <w:szCs w:val="22"/>
          <w:lang w:val="ka-GE"/>
        </w:rPr>
        <w:lastRenderedPageBreak/>
        <w:t xml:space="preserve">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197FF2">
        <w:rPr>
          <w:noProof/>
          <w:sz w:val="22"/>
          <w:szCs w:val="22"/>
        </w:rPr>
        <w:t xml:space="preserve">მედიაციის პროცესში სათანადოდ მომზადებული, მიუკერძოებელი მესამე პირი </w:t>
      </w:r>
      <w:r w:rsidRPr="00197FF2">
        <w:rPr>
          <w:noProof/>
          <w:sz w:val="22"/>
          <w:szCs w:val="22"/>
          <w:lang w:val="ka-GE"/>
        </w:rPr>
        <w:t>და</w:t>
      </w:r>
      <w:r w:rsidRPr="00197FF2">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197FF2">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14:paraId="64A60DF4" w14:textId="77777777" w:rsidR="008D1FE7" w:rsidRPr="008D1FE7" w:rsidRDefault="008D1FE7" w:rsidP="008D1FE7">
      <w:pPr>
        <w:pStyle w:val="BodyText"/>
        <w:spacing w:before="120" w:after="240" w:line="276" w:lineRule="auto"/>
        <w:ind w:left="0" w:right="28"/>
        <w:rPr>
          <w:sz w:val="22"/>
          <w:lang w:val="ka-GE"/>
        </w:rPr>
      </w:pPr>
      <w:r w:rsidRPr="008D1FE7">
        <w:rPr>
          <w:sz w:val="22"/>
          <w:lang w:val="ka-GE"/>
        </w:rPr>
        <w:t xml:space="preserve">უზრუნველყოფილი იქნება </w:t>
      </w:r>
      <w:r w:rsidRPr="008D1FE7">
        <w:rPr>
          <w:b/>
          <w:bCs/>
          <w:sz w:val="22"/>
          <w:lang w:val="ka-GE"/>
        </w:rPr>
        <w:t xml:space="preserve">საკონსტიტუციო სასამართლოს </w:t>
      </w:r>
      <w:r w:rsidRPr="008D1FE7">
        <w:rPr>
          <w:sz w:val="22"/>
          <w:lang w:val="ka-GE"/>
        </w:rPr>
        <w:t>დამოუკიდებლობა.</w:t>
      </w:r>
    </w:p>
    <w:p w14:paraId="51724040" w14:textId="77777777" w:rsidR="008D1FE7" w:rsidRPr="008D1FE7" w:rsidRDefault="008D1FE7" w:rsidP="008D1FE7">
      <w:pPr>
        <w:pStyle w:val="BodyText"/>
        <w:spacing w:before="120" w:after="240" w:line="276" w:lineRule="auto"/>
        <w:ind w:left="0" w:right="28"/>
        <w:rPr>
          <w:sz w:val="22"/>
          <w:lang w:val="ka-GE"/>
        </w:rPr>
      </w:pPr>
      <w:r w:rsidRPr="008D1FE7">
        <w:rPr>
          <w:b/>
          <w:bCs/>
          <w:sz w:val="22"/>
          <w:lang w:val="ka-GE"/>
        </w:rPr>
        <w:t xml:space="preserve">პროკურატურა </w:t>
      </w:r>
      <w:r w:rsidRPr="008D1FE7">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14:paraId="2717C5B2" w14:textId="77777777" w:rsidR="004C05F7" w:rsidRPr="004C05F7" w:rsidRDefault="004C05F7" w:rsidP="004C05F7">
      <w:pPr>
        <w:pStyle w:val="BodyText"/>
        <w:spacing w:before="0" w:after="240" w:line="276" w:lineRule="auto"/>
        <w:ind w:left="0" w:right="27"/>
        <w:rPr>
          <w:sz w:val="22"/>
          <w:lang w:val="ka-GE"/>
        </w:rPr>
      </w:pPr>
      <w:r w:rsidRPr="004C05F7">
        <w:rPr>
          <w:b/>
          <w:bCs/>
          <w:sz w:val="22"/>
          <w:lang w:val="ka-GE"/>
        </w:rPr>
        <w:t xml:space="preserve">შინაგან საქმეთა სამინისტროს </w:t>
      </w:r>
      <w:r w:rsidRPr="004C05F7">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Pr>
          <w:sz w:val="22"/>
          <w:lang w:val="ka-GE"/>
        </w:rPr>
        <w:t>.</w:t>
      </w:r>
    </w:p>
    <w:p w14:paraId="56080D76" w14:textId="77777777" w:rsidR="004C05F7" w:rsidRPr="004C05F7" w:rsidRDefault="004C05F7" w:rsidP="004C05F7">
      <w:pPr>
        <w:spacing w:after="240" w:line="276" w:lineRule="auto"/>
        <w:ind w:left="0"/>
        <w:rPr>
          <w:sz w:val="22"/>
          <w:szCs w:val="24"/>
        </w:rPr>
      </w:pPr>
      <w:r w:rsidRPr="004C05F7">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4C05F7">
        <w:rPr>
          <w:b/>
          <w:sz w:val="22"/>
          <w:szCs w:val="24"/>
        </w:rPr>
        <w:t xml:space="preserve">ინტერაქტიული რუკის </w:t>
      </w:r>
      <w:r w:rsidRPr="004C05F7">
        <w:rPr>
          <w:sz w:val="22"/>
          <w:szCs w:val="24"/>
        </w:rPr>
        <w:t xml:space="preserve">სრულყოფა. </w:t>
      </w:r>
    </w:p>
    <w:p w14:paraId="0DF952DE" w14:textId="77777777" w:rsidR="004C05F7" w:rsidRPr="004C05F7" w:rsidRDefault="004C05F7" w:rsidP="004C05F7">
      <w:pPr>
        <w:spacing w:after="240" w:line="276" w:lineRule="auto"/>
        <w:ind w:left="0"/>
        <w:rPr>
          <w:sz w:val="22"/>
          <w:szCs w:val="24"/>
        </w:rPr>
      </w:pPr>
      <w:r w:rsidRPr="004C05F7">
        <w:rPr>
          <w:sz w:val="22"/>
          <w:szCs w:val="24"/>
        </w:rPr>
        <w:t xml:space="preserve">განხორციელდება </w:t>
      </w:r>
      <w:r w:rsidRPr="004C05F7">
        <w:rPr>
          <w:b/>
          <w:sz w:val="22"/>
          <w:szCs w:val="24"/>
        </w:rPr>
        <w:t>საპატრულო პოლიციის შემდგომი განვითარება,</w:t>
      </w:r>
      <w:r w:rsidRPr="004C05F7">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14:paraId="30ECD0D0"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 xml:space="preserve">განხორციელდება </w:t>
      </w:r>
      <w:r w:rsidRPr="004C05F7">
        <w:rPr>
          <w:b/>
          <w:sz w:val="22"/>
          <w:lang w:val="ka-GE"/>
        </w:rPr>
        <w:t>კრიმინალური პოლიციის რეფორმა</w:t>
      </w:r>
      <w:r w:rsidRPr="004C05F7">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4C05F7">
        <w:rPr>
          <w:b/>
          <w:sz w:val="22"/>
          <w:lang w:val="ka-GE"/>
        </w:rPr>
        <w:t>ერთობლივი ოპერაციების ცენტრი</w:t>
      </w:r>
      <w:r w:rsidRPr="004C05F7">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14:paraId="08137DF4"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 xml:space="preserve">პოლიციის სანდოობისა და საიმედოობის გაზრდისათვის უზრუნველყოფილი იქნება </w:t>
      </w:r>
      <w:r w:rsidRPr="004C05F7">
        <w:rPr>
          <w:b/>
          <w:sz w:val="22"/>
          <w:lang w:val="ka-GE"/>
        </w:rPr>
        <w:t>საზოგადოების ჩართვა</w:t>
      </w:r>
      <w:r w:rsidRPr="004C05F7">
        <w:rPr>
          <w:sz w:val="22"/>
          <w:lang w:val="ka-GE"/>
        </w:rPr>
        <w:t xml:space="preserve"> უსაფრთხოებასა და მართლწესრიგთან დაკავშირებული პრობლემების იდენტიფიცირებასა და </w:t>
      </w:r>
      <w:r w:rsidRPr="004C05F7">
        <w:rPr>
          <w:sz w:val="22"/>
          <w:lang w:val="ka-GE"/>
        </w:rPr>
        <w:lastRenderedPageBreak/>
        <w:t>გადაწყვეტაში, ამ მიზნით, საქართველოს შინაგან საქმეთა სამინისტროში, მიმდინარეობს საზოგადოებაზე ორიენტირებული საპოლიციო საქმიანობის დანერგვა, რომელიც უზრუნველყოფს</w:t>
      </w:r>
      <w:r w:rsidRPr="004C05F7">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4C05F7">
        <w:rPr>
          <w:sz w:val="22"/>
          <w:lang w:val="ka-GE"/>
        </w:rPr>
        <w:t xml:space="preserve"> </w:t>
      </w:r>
    </w:p>
    <w:p w14:paraId="6ED3AA91"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 xml:space="preserve">დაგეგმილ ვადებში დასრულდება </w:t>
      </w:r>
      <w:r w:rsidRPr="004C05F7">
        <w:rPr>
          <w:b/>
          <w:sz w:val="22"/>
          <w:lang w:val="ka-GE"/>
        </w:rPr>
        <w:t>საზღვრის მართვის სისტემის</w:t>
      </w:r>
      <w:r w:rsidRPr="004C05F7">
        <w:rPr>
          <w:sz w:val="22"/>
          <w:lang w:val="ka-GE"/>
        </w:rPr>
        <w:t xml:space="preserve"> </w:t>
      </w:r>
      <w:r w:rsidRPr="004C05F7">
        <w:rPr>
          <w:b/>
          <w:sz w:val="22"/>
          <w:lang w:val="ka-GE"/>
        </w:rPr>
        <w:t>რეფორმა</w:t>
      </w:r>
      <w:r w:rsidRPr="004C05F7">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4C05F7">
        <w:rPr>
          <w:color w:val="000000" w:themeColor="text1"/>
          <w:sz w:val="22"/>
          <w:szCs w:val="28"/>
          <w:lang w:val="ka-GE"/>
        </w:rPr>
        <w:t xml:space="preserve"> </w:t>
      </w:r>
      <w:r w:rsidRPr="004C05F7">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14:paraId="49436DF8"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14:paraId="3ADE8F26"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 xml:space="preserve">გაგრძელდება </w:t>
      </w:r>
      <w:r w:rsidRPr="004C05F7">
        <w:rPr>
          <w:b/>
          <w:sz w:val="22"/>
          <w:lang w:val="ka-GE"/>
        </w:rPr>
        <w:t>საგზაო მოძრაობის უსაფრთხოების</w:t>
      </w:r>
      <w:r w:rsidRPr="004C05F7">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14:paraId="0726664C"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14:paraId="672F1BA4" w14:textId="77777777" w:rsidR="004C05F7" w:rsidRDefault="004C05F7" w:rsidP="004C05F7">
      <w:pPr>
        <w:pStyle w:val="BodyText"/>
        <w:spacing w:before="0" w:after="240" w:line="276" w:lineRule="auto"/>
        <w:ind w:left="0" w:right="27"/>
        <w:rPr>
          <w:sz w:val="22"/>
          <w:lang w:val="ka-GE"/>
        </w:rPr>
      </w:pPr>
      <w:r w:rsidRPr="004C05F7">
        <w:rPr>
          <w:sz w:val="22"/>
          <w:lang w:val="ka-GE"/>
        </w:rPr>
        <w:t xml:space="preserve">გაღრმავდება </w:t>
      </w:r>
      <w:r w:rsidRPr="004C05F7">
        <w:rPr>
          <w:b/>
          <w:sz w:val="22"/>
          <w:lang w:val="ka-GE"/>
        </w:rPr>
        <w:t>თანამშრომლობა საერთაშორისო საპოლიციო სტრუქტურებთან</w:t>
      </w:r>
      <w:r w:rsidRPr="004C05F7">
        <w:rPr>
          <w:sz w:val="22"/>
          <w:lang w:val="ka-GE"/>
        </w:rPr>
        <w:t xml:space="preserve">, 2017 წლის აპრილში ხელმოწერილი შეთანხმება </w:t>
      </w:r>
      <w:r w:rsidRPr="004C05F7">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4C05F7">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4C05F7">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4C05F7">
        <w:rPr>
          <w:sz w:val="22"/>
          <w:lang w:val="ka-GE"/>
        </w:rPr>
        <w:t xml:space="preserve"> </w:t>
      </w:r>
    </w:p>
    <w:p w14:paraId="15445EF6" w14:textId="77777777" w:rsidR="004C05F7" w:rsidRPr="004C05F7" w:rsidRDefault="004C05F7" w:rsidP="004C05F7">
      <w:pPr>
        <w:pStyle w:val="BodyText"/>
        <w:spacing w:before="0" w:after="240" w:line="276" w:lineRule="auto"/>
        <w:ind w:left="0" w:right="27"/>
        <w:rPr>
          <w:color w:val="000000" w:themeColor="text1"/>
          <w:sz w:val="22"/>
          <w:szCs w:val="28"/>
          <w:lang w:val="ka-GE"/>
        </w:rPr>
      </w:pPr>
      <w:r w:rsidRPr="00475A0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14:paraId="7AFBCAEC"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4C05F7">
        <w:rPr>
          <w:b/>
          <w:sz w:val="22"/>
          <w:lang w:val="ka-GE"/>
        </w:rPr>
        <w:t>ადამიანური რესურსების მართვის ქმედითი სისტემა,</w:t>
      </w:r>
      <w:r w:rsidRPr="004C05F7">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14:paraId="28A4AB7C" w14:textId="77777777" w:rsidR="004C05F7" w:rsidRPr="004C05F7" w:rsidRDefault="004C05F7" w:rsidP="004C05F7">
      <w:pPr>
        <w:pStyle w:val="BodyText"/>
        <w:spacing w:before="0" w:after="240" w:line="276" w:lineRule="auto"/>
        <w:ind w:left="0" w:right="27"/>
        <w:rPr>
          <w:sz w:val="22"/>
          <w:lang w:val="ka-GE"/>
        </w:rPr>
      </w:pPr>
      <w:r w:rsidRPr="004C05F7">
        <w:rPr>
          <w:b/>
          <w:sz w:val="22"/>
          <w:lang w:val="ka-GE"/>
        </w:rPr>
        <w:t>შსს აკადემია გახდება მეტად მორგებული სისტემის განვითარების საჭიროებებზე:</w:t>
      </w:r>
      <w:r w:rsidRPr="004C05F7">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განახლდება ტექნოლოგიები, აკადემიის ბაზაზე შეიქმნება პოლიციის საერთაშორისო სასწავლო  </w:t>
      </w:r>
      <w:r w:rsidRPr="004C05F7">
        <w:rPr>
          <w:sz w:val="22"/>
          <w:lang w:val="ka-GE"/>
        </w:rPr>
        <w:lastRenderedPageBreak/>
        <w:t>ცენტრი.</w:t>
      </w:r>
    </w:p>
    <w:p w14:paraId="50536F51"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14:paraId="2BE243E7"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14:paraId="2253C7B7" w14:textId="77777777" w:rsidR="004C05F7" w:rsidRPr="004C05F7" w:rsidRDefault="004C05F7" w:rsidP="004C05F7">
      <w:pPr>
        <w:pStyle w:val="BodyText"/>
        <w:spacing w:before="0" w:after="240" w:line="276" w:lineRule="auto"/>
        <w:ind w:left="0" w:right="27"/>
        <w:rPr>
          <w:sz w:val="22"/>
        </w:rPr>
      </w:pPr>
      <w:r w:rsidRPr="004C05F7">
        <w:rPr>
          <w:sz w:val="22"/>
          <w:lang w:val="ka-GE"/>
        </w:rPr>
        <w:t xml:space="preserve">გაგრძელდება მუშაობა შინაგან საქმეთა სამინისტროს მიერ განსახორციელებელი </w:t>
      </w:r>
      <w:r w:rsidRPr="004C05F7">
        <w:rPr>
          <w:b/>
          <w:sz w:val="22"/>
          <w:lang w:val="ka-GE"/>
        </w:rPr>
        <w:t>მომსახურების უფრო მეტი ხელმისაწვდომობის</w:t>
      </w:r>
      <w:r w:rsidRPr="004C05F7">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14:paraId="0321864F" w14:textId="77777777" w:rsidR="008D1FE7" w:rsidRPr="008D1FE7" w:rsidRDefault="008D1FE7" w:rsidP="008D1FE7">
      <w:pPr>
        <w:spacing w:before="120" w:after="240" w:line="276" w:lineRule="auto"/>
        <w:ind w:left="0" w:right="28"/>
        <w:rPr>
          <w:sz w:val="22"/>
          <w:szCs w:val="24"/>
        </w:rPr>
      </w:pPr>
      <w:r w:rsidRPr="008D1FE7">
        <w:rPr>
          <w:sz w:val="22"/>
          <w:szCs w:val="24"/>
        </w:rPr>
        <w:t xml:space="preserve">უზრუნველყოფილი იქნება </w:t>
      </w:r>
      <w:r w:rsidRPr="008D1FE7">
        <w:rPr>
          <w:b/>
          <w:bCs/>
          <w:sz w:val="22"/>
          <w:szCs w:val="24"/>
        </w:rPr>
        <w:t xml:space="preserve">სახელმწიფო უსაფრთხოების სამსახურის </w:t>
      </w:r>
      <w:r w:rsidRPr="008D1FE7">
        <w:rPr>
          <w:sz w:val="22"/>
          <w:szCs w:val="24"/>
        </w:rPr>
        <w:t xml:space="preserve">დამოუკიდებელი და ქმედითი საქმიანობა. </w:t>
      </w:r>
      <w:r w:rsidRPr="008D1FE7">
        <w:rPr>
          <w:b/>
          <w:sz w:val="22"/>
          <w:szCs w:val="24"/>
        </w:rPr>
        <w:t xml:space="preserve"> </w:t>
      </w:r>
    </w:p>
    <w:p w14:paraId="382A3B79" w14:textId="77777777" w:rsidR="008D1FE7" w:rsidRPr="008D1FE7" w:rsidRDefault="008D1FE7" w:rsidP="008D1FE7">
      <w:pPr>
        <w:spacing w:before="100" w:beforeAutospacing="1" w:after="240" w:line="276" w:lineRule="auto"/>
        <w:ind w:left="0" w:right="28" w:firstLine="0"/>
        <w:rPr>
          <w:sz w:val="20"/>
          <w:szCs w:val="24"/>
        </w:rPr>
      </w:pPr>
      <w:r w:rsidRPr="008D1FE7">
        <w:rPr>
          <w:sz w:val="22"/>
          <w:szCs w:val="24"/>
        </w:rPr>
        <w:t xml:space="preserve">გარანტირებული იქნება </w:t>
      </w:r>
      <w:r w:rsidRPr="008D1FE7">
        <w:rPr>
          <w:b/>
          <w:bCs/>
          <w:sz w:val="22"/>
          <w:szCs w:val="24"/>
        </w:rPr>
        <w:t xml:space="preserve">სახალხო დამცველის ინსტიტუტის </w:t>
      </w:r>
      <w:r w:rsidRPr="008D1FE7">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14:paraId="47386255" w14:textId="77777777" w:rsidR="00DE1D03" w:rsidRPr="00EE44A5" w:rsidRDefault="00DE1D03" w:rsidP="00844B81">
      <w:pPr>
        <w:pStyle w:val="Heading2"/>
        <w:spacing w:before="100" w:beforeAutospacing="1" w:after="100" w:afterAutospacing="1" w:line="360" w:lineRule="auto"/>
        <w:ind w:left="0" w:right="0"/>
        <w:rPr>
          <w:b/>
          <w:color w:val="7F7F7F" w:themeColor="text1" w:themeTint="80"/>
          <w:szCs w:val="24"/>
        </w:rPr>
      </w:pPr>
      <w:bookmarkStart w:id="7" w:name="_Toc499559394"/>
      <w:r w:rsidRPr="00EE44A5">
        <w:rPr>
          <w:b/>
          <w:color w:val="7F7F7F" w:themeColor="text1" w:themeTint="80"/>
          <w:szCs w:val="24"/>
        </w:rPr>
        <w:t>საჯარო მმართველობის რეფორმა, პოლიტიკის სისტემა და სამოქალაქო საზოგადოება</w:t>
      </w:r>
      <w:bookmarkEnd w:id="7"/>
    </w:p>
    <w:p w14:paraId="59212B66" w14:textId="77777777" w:rsidR="008D1FE7" w:rsidRPr="008D1FE7" w:rsidRDefault="008D1FE7" w:rsidP="008D1FE7">
      <w:pPr>
        <w:pStyle w:val="BodyText"/>
        <w:spacing w:before="120" w:after="240" w:line="276" w:lineRule="auto"/>
        <w:ind w:left="0" w:right="27"/>
        <w:rPr>
          <w:sz w:val="22"/>
        </w:rPr>
      </w:pPr>
      <w:bookmarkStart w:id="8" w:name="_Toc491396590"/>
      <w:bookmarkEnd w:id="0"/>
      <w:r w:rsidRPr="008D1FE7">
        <w:rPr>
          <w:sz w:val="22"/>
          <w:lang w:val="ka-GE"/>
        </w:rPr>
        <w:t xml:space="preserve">ხელისუფლება განახორციელებს ქმედით და სამართლიან პოლიტიკას, რათა </w:t>
      </w:r>
      <w:r w:rsidR="00842C45">
        <w:rPr>
          <w:sz w:val="22"/>
          <w:lang w:val="ka-GE"/>
        </w:rPr>
        <w:t>უზრუნველყოს საჯარო</w:t>
      </w:r>
      <w:r w:rsidRPr="008D1FE7">
        <w:rPr>
          <w:sz w:val="22"/>
          <w:lang w:val="ka-GE"/>
        </w:rPr>
        <w:t xml:space="preserve"> მმართველობის</w:t>
      </w:r>
      <w:r w:rsidR="00842C45">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14:paraId="688ABDB2" w14:textId="77777777" w:rsidR="00D01009" w:rsidRPr="008D1FE7" w:rsidRDefault="00D01009" w:rsidP="00D01009">
      <w:pPr>
        <w:spacing w:after="240" w:line="276" w:lineRule="auto"/>
        <w:ind w:left="0" w:right="28" w:hanging="11"/>
        <w:rPr>
          <w:sz w:val="22"/>
          <w:szCs w:val="24"/>
        </w:rPr>
      </w:pPr>
      <w:r w:rsidRPr="00D01009">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D01009">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 სისტემის</w:t>
      </w:r>
      <w:r w:rsidRPr="00D01009">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14:paraId="2D9C471B" w14:textId="77777777" w:rsidR="008D1FE7" w:rsidRPr="008D1FE7" w:rsidRDefault="008D1FE7" w:rsidP="008D1FE7">
      <w:pPr>
        <w:tabs>
          <w:tab w:val="left" w:pos="1794"/>
          <w:tab w:val="left" w:pos="3692"/>
        </w:tabs>
        <w:spacing w:before="120" w:after="240" w:line="276" w:lineRule="auto"/>
        <w:ind w:left="0" w:right="27"/>
        <w:rPr>
          <w:sz w:val="22"/>
          <w:szCs w:val="24"/>
        </w:rPr>
      </w:pPr>
      <w:r w:rsidRPr="008D1FE7">
        <w:rPr>
          <w:sz w:val="22"/>
          <w:szCs w:val="24"/>
        </w:rPr>
        <w:t xml:space="preserve">კვლავ გაგრძელდება </w:t>
      </w:r>
      <w:r w:rsidRPr="008D1FE7">
        <w:rPr>
          <w:b/>
          <w:sz w:val="22"/>
          <w:szCs w:val="24"/>
        </w:rPr>
        <w:t>პოლიტიკის დაგეგმვისა და მონიტორინგის ერთიანი სისტემის</w:t>
      </w:r>
      <w:r w:rsidRPr="008D1FE7">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w:t>
      </w:r>
      <w:r w:rsidRPr="008D1FE7">
        <w:rPr>
          <w:sz w:val="22"/>
          <w:szCs w:val="24"/>
        </w:rPr>
        <w:lastRenderedPageBreak/>
        <w:t>მიზნების ნაციონალურ დონეზე იმპლემენტაციას და მათ ინტეგრაციას ეროვნული დაგეგმვის დოკუმენტებში.</w:t>
      </w:r>
    </w:p>
    <w:p w14:paraId="5F60B0CC" w14:textId="77777777" w:rsidR="008D1FE7" w:rsidRPr="008D1FE7" w:rsidRDefault="008D1FE7" w:rsidP="008D1FE7">
      <w:pPr>
        <w:tabs>
          <w:tab w:val="left" w:pos="1794"/>
          <w:tab w:val="left" w:pos="3692"/>
        </w:tabs>
        <w:spacing w:before="120" w:after="240" w:line="276" w:lineRule="auto"/>
        <w:ind w:left="0" w:right="27"/>
        <w:rPr>
          <w:sz w:val="22"/>
          <w:szCs w:val="24"/>
        </w:rPr>
      </w:pPr>
      <w:r w:rsidRPr="008D1FE7">
        <w:rPr>
          <w:sz w:val="22"/>
          <w:szCs w:val="24"/>
        </w:rPr>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14:paraId="1B6B61B8" w14:textId="77777777" w:rsidR="008D1FE7" w:rsidRPr="008D1FE7" w:rsidRDefault="008D1FE7" w:rsidP="008D1FE7">
      <w:pPr>
        <w:tabs>
          <w:tab w:val="left" w:pos="1824"/>
        </w:tabs>
        <w:spacing w:before="120" w:after="240" w:line="276" w:lineRule="auto"/>
        <w:ind w:left="0" w:right="27"/>
        <w:rPr>
          <w:sz w:val="22"/>
          <w:szCs w:val="24"/>
        </w:rPr>
      </w:pPr>
      <w:r w:rsidRPr="008D1FE7">
        <w:rPr>
          <w:sz w:val="22"/>
          <w:szCs w:val="24"/>
        </w:rPr>
        <w:t xml:space="preserve">გაძლიერდება </w:t>
      </w:r>
      <w:r w:rsidRPr="008D1FE7">
        <w:rPr>
          <w:b/>
          <w:sz w:val="22"/>
          <w:szCs w:val="24"/>
        </w:rPr>
        <w:t>ადგილობრივი თვითმმართველობა.</w:t>
      </w:r>
      <w:r w:rsidRPr="008D1FE7">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14:paraId="0190A0FF" w14:textId="77777777" w:rsidR="00D01009" w:rsidRPr="00D01009" w:rsidRDefault="00D01009" w:rsidP="00D01009">
      <w:pPr>
        <w:pStyle w:val="BodyText"/>
        <w:spacing w:before="0" w:after="240" w:line="276" w:lineRule="auto"/>
        <w:ind w:left="0" w:right="28"/>
        <w:rPr>
          <w:sz w:val="20"/>
          <w:lang w:val="ka-GE"/>
        </w:rPr>
      </w:pPr>
      <w:r w:rsidRPr="00D01009">
        <w:rPr>
          <w:sz w:val="22"/>
          <w:lang w:val="ka-GE"/>
        </w:rPr>
        <w:t xml:space="preserve">უზრუნველყოფილი იქნება </w:t>
      </w:r>
      <w:r w:rsidRPr="00D01009">
        <w:rPr>
          <w:b/>
          <w:sz w:val="22"/>
          <w:lang w:val="ka-GE"/>
        </w:rPr>
        <w:t>კორუფციის წინააღმდეგ ბრძოლის</w:t>
      </w:r>
      <w:r w:rsidRPr="00D01009">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14:paraId="247CFF40" w14:textId="77777777" w:rsidR="008D1FE7" w:rsidRPr="008D1FE7" w:rsidRDefault="008D1FE7" w:rsidP="008D1FE7">
      <w:pPr>
        <w:pStyle w:val="BodyText"/>
        <w:spacing w:before="120" w:after="240" w:line="276" w:lineRule="auto"/>
        <w:ind w:left="0" w:right="27"/>
        <w:rPr>
          <w:sz w:val="22"/>
          <w:lang w:val="ka-GE"/>
        </w:rPr>
      </w:pPr>
      <w:r w:rsidRPr="008D1FE7">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8D1FE7">
        <w:rPr>
          <w:sz w:val="22"/>
        </w:rPr>
        <w:t>OGP)</w:t>
      </w:r>
      <w:r w:rsidRPr="008D1FE7">
        <w:rPr>
          <w:sz w:val="22"/>
          <w:lang w:val="ka-GE"/>
        </w:rPr>
        <w:t xml:space="preserve"> თანათავმჯდომარე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8D1FE7">
        <w:rPr>
          <w:sz w:val="22"/>
        </w:rPr>
        <w:t xml:space="preserve"> განვითარების ორგანიზაციასთან (OECD), GRECO</w:t>
      </w:r>
      <w:r w:rsidRPr="008D1FE7">
        <w:rPr>
          <w:sz w:val="22"/>
          <w:lang w:val="ka-GE"/>
        </w:rPr>
        <w:t>-სთან და სხვა საერთაშორისო ორგანიზაციებთან.</w:t>
      </w:r>
    </w:p>
    <w:p w14:paraId="6A58FEF5" w14:textId="77777777" w:rsidR="008D1FE7" w:rsidRPr="008D1FE7" w:rsidRDefault="008D1FE7" w:rsidP="008D1FE7">
      <w:pPr>
        <w:pStyle w:val="BodyText"/>
        <w:spacing w:before="120" w:after="240" w:line="276" w:lineRule="auto"/>
        <w:ind w:left="0" w:right="27"/>
        <w:rPr>
          <w:sz w:val="22"/>
          <w:lang w:val="ka-GE"/>
        </w:rPr>
      </w:pPr>
      <w:r w:rsidRPr="008D1FE7">
        <w:rPr>
          <w:sz w:val="22"/>
          <w:lang w:val="ka-GE"/>
        </w:rPr>
        <w:t xml:space="preserve">2016 წლის ნოემბერში მთავრობამ დაამტკიცა </w:t>
      </w:r>
      <w:r w:rsidRPr="008D1FE7">
        <w:rPr>
          <w:b/>
          <w:sz w:val="22"/>
          <w:lang w:val="ka-GE"/>
        </w:rPr>
        <w:t>ღია მმართველობის პარტნიორობის</w:t>
      </w:r>
      <w:r w:rsidRPr="008D1FE7">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Pr>
          <w:sz w:val="22"/>
          <w:lang w:val="ka-GE"/>
        </w:rPr>
        <w:t xml:space="preserve">და ღია </w:t>
      </w:r>
      <w:r w:rsidRPr="008D1FE7">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14:paraId="7339F7FF" w14:textId="77777777" w:rsidR="00341BCA" w:rsidRDefault="008D1FE7" w:rsidP="008D1FE7">
      <w:pPr>
        <w:pStyle w:val="NormalWeb"/>
        <w:spacing w:after="240" w:afterAutospacing="0" w:line="276" w:lineRule="auto"/>
        <w:jc w:val="both"/>
        <w:textAlignment w:val="baseline"/>
        <w:rPr>
          <w:b/>
          <w:color w:val="1F4E79" w:themeColor="accent1" w:themeShade="80"/>
          <w:sz w:val="28"/>
          <w:szCs w:val="28"/>
        </w:rPr>
      </w:pPr>
      <w:r w:rsidRPr="008D1FE7">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w:t>
      </w:r>
      <w:r w:rsidRPr="008D1FE7">
        <w:rPr>
          <w:rFonts w:ascii="Sylfaen" w:hAnsi="Sylfaen"/>
          <w:sz w:val="22"/>
          <w:lang w:val="ka-GE"/>
        </w:rPr>
        <w:lastRenderedPageBreak/>
        <w:t xml:space="preserve">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Pr>
          <w:rFonts w:ascii="Sylfaen" w:hAnsi="Sylfaen"/>
          <w:sz w:val="22"/>
          <w:lang w:val="ka-GE"/>
        </w:rPr>
        <w:t>ასახ</w:t>
      </w:r>
      <w:r w:rsidRPr="008D1FE7">
        <w:rPr>
          <w:rFonts w:ascii="Sylfaen" w:hAnsi="Sylfaen"/>
          <w:sz w:val="22"/>
          <w:lang w:val="ka-GE"/>
        </w:rPr>
        <w:t>ული ნორმების ერთ 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Pr>
          <w:b/>
          <w:color w:val="1F4E79" w:themeColor="accent1" w:themeShade="80"/>
          <w:sz w:val="28"/>
          <w:szCs w:val="28"/>
        </w:rPr>
        <w:br w:type="page"/>
      </w:r>
    </w:p>
    <w:p w14:paraId="11EBE4E1" w14:textId="77777777" w:rsidR="00DA4398" w:rsidRPr="00EE44A5"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9" w:name="_Toc499559395"/>
      <w:r w:rsidRPr="00EE44A5">
        <w:rPr>
          <w:b/>
          <w:color w:val="1F4E79" w:themeColor="accent1" w:themeShade="80"/>
          <w:sz w:val="28"/>
          <w:szCs w:val="28"/>
        </w:rPr>
        <w:lastRenderedPageBreak/>
        <w:t>ეკონომიკური განვითარება</w:t>
      </w:r>
      <w:bookmarkEnd w:id="8"/>
      <w:bookmarkEnd w:id="9"/>
      <w:r w:rsidRPr="00EE44A5">
        <w:rPr>
          <w:b/>
          <w:color w:val="1F4E79" w:themeColor="accent1" w:themeShade="80"/>
          <w:sz w:val="28"/>
          <w:szCs w:val="28"/>
        </w:rPr>
        <w:t xml:space="preserve"> </w:t>
      </w:r>
    </w:p>
    <w:p w14:paraId="21B84D4D" w14:textId="77777777" w:rsidR="003615EA" w:rsidRPr="003615EA" w:rsidRDefault="003615EA" w:rsidP="003615EA">
      <w:pPr>
        <w:pStyle w:val="BodyText"/>
        <w:spacing w:before="0" w:after="240" w:line="276" w:lineRule="auto"/>
        <w:ind w:left="0" w:right="28"/>
        <w:rPr>
          <w:sz w:val="22"/>
          <w:lang w:val="ka-GE"/>
        </w:rPr>
      </w:pPr>
      <w:r w:rsidRPr="003615EA">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Pr>
          <w:sz w:val="22"/>
          <w:lang w:val="ka-GE"/>
        </w:rPr>
        <w:t xml:space="preserve"> </w:t>
      </w:r>
      <w:r w:rsidRPr="003615EA">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14:paraId="367A5A57" w14:textId="77777777" w:rsidR="003615EA" w:rsidRPr="003615EA" w:rsidRDefault="003615EA" w:rsidP="003615EA">
      <w:pPr>
        <w:pStyle w:val="BodyText"/>
        <w:spacing w:before="0" w:after="240" w:line="276" w:lineRule="auto"/>
        <w:ind w:left="0" w:right="28"/>
        <w:rPr>
          <w:sz w:val="22"/>
          <w:lang w:val="ka-GE"/>
        </w:rPr>
      </w:pPr>
      <w:r w:rsidRPr="003615EA">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3615EA">
        <w:rPr>
          <w:sz w:val="22"/>
        </w:rPr>
        <w:t xml:space="preserve"> </w:t>
      </w:r>
      <w:r w:rsidRPr="003615EA">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14:paraId="0EE88D81" w14:textId="77777777" w:rsidR="0095419A" w:rsidRDefault="003615EA" w:rsidP="003615EA">
      <w:pPr>
        <w:pStyle w:val="BodyText"/>
        <w:spacing w:before="0" w:after="240" w:line="276" w:lineRule="auto"/>
        <w:ind w:left="0" w:right="28"/>
        <w:rPr>
          <w:sz w:val="22"/>
          <w:lang w:val="ka-GE"/>
        </w:rPr>
      </w:pPr>
      <w:r w:rsidRPr="003615EA">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Pr>
          <w:sz w:val="22"/>
          <w:lang w:val="ka-GE"/>
        </w:rPr>
        <w:t xml:space="preserve">, </w:t>
      </w:r>
      <w:r w:rsidRPr="003615EA">
        <w:rPr>
          <w:sz w:val="22"/>
          <w:lang w:val="ka-GE"/>
        </w:rPr>
        <w:t>ადამიანური რესურსების პოტენციალის მაქსიმალურად გამოყენებასა და ეფ</w:t>
      </w:r>
      <w:r w:rsidR="0030393D">
        <w:rPr>
          <w:sz w:val="22"/>
          <w:lang w:val="ka-GE"/>
        </w:rPr>
        <w:t>ე</w:t>
      </w:r>
      <w:r w:rsidRPr="003615EA">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14:paraId="0A8955CC" w14:textId="77777777" w:rsidR="00DA4398" w:rsidRPr="00EE44A5" w:rsidRDefault="00DA4398" w:rsidP="00844B81">
      <w:pPr>
        <w:pStyle w:val="Heading2"/>
        <w:spacing w:before="100" w:beforeAutospacing="1" w:after="100" w:afterAutospacing="1" w:line="360" w:lineRule="auto"/>
        <w:ind w:left="0" w:right="0"/>
        <w:rPr>
          <w:b/>
          <w:color w:val="7F7F7F" w:themeColor="text1" w:themeTint="80"/>
          <w:szCs w:val="24"/>
          <w:lang w:val="en-US"/>
        </w:rPr>
      </w:pPr>
      <w:bookmarkStart w:id="10" w:name="_Toc491396591"/>
      <w:bookmarkStart w:id="11" w:name="_Toc499559396"/>
      <w:r w:rsidRPr="00EE44A5">
        <w:rPr>
          <w:b/>
          <w:color w:val="7F7F7F" w:themeColor="text1" w:themeTint="80"/>
          <w:szCs w:val="24"/>
        </w:rPr>
        <w:t>მაკროეკონომიკური სტაბილურობა</w:t>
      </w:r>
      <w:bookmarkEnd w:id="10"/>
      <w:bookmarkEnd w:id="11"/>
    </w:p>
    <w:p w14:paraId="51AD34F8" w14:textId="77777777" w:rsidR="00DF1313" w:rsidRPr="00DF1313" w:rsidRDefault="00DF1313" w:rsidP="00DF1313">
      <w:pPr>
        <w:pStyle w:val="BodyText"/>
        <w:spacing w:before="120" w:after="240" w:line="276" w:lineRule="auto"/>
        <w:ind w:left="0" w:right="27"/>
        <w:rPr>
          <w:sz w:val="22"/>
          <w:lang w:val="ka-GE"/>
        </w:rPr>
      </w:pPr>
      <w:r w:rsidRPr="00DF131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14:paraId="7CD60154" w14:textId="77777777" w:rsidR="00DF1313" w:rsidRPr="00DF1313" w:rsidRDefault="00DF1313" w:rsidP="00DF1313">
      <w:pPr>
        <w:pStyle w:val="BodyText"/>
        <w:spacing w:before="120" w:after="240" w:line="276" w:lineRule="auto"/>
        <w:ind w:left="0" w:right="27"/>
        <w:rPr>
          <w:sz w:val="22"/>
          <w:lang w:val="ka-GE"/>
        </w:rPr>
      </w:pPr>
      <w:r w:rsidRPr="00DF131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14:paraId="38FE01A8" w14:textId="77777777" w:rsidR="00DF1313" w:rsidRPr="00DF1313" w:rsidRDefault="00DF1313" w:rsidP="00DF1313">
      <w:pPr>
        <w:pStyle w:val="BodyText"/>
        <w:spacing w:before="120" w:after="240" w:line="276" w:lineRule="auto"/>
        <w:ind w:left="0" w:right="27"/>
        <w:rPr>
          <w:sz w:val="22"/>
          <w:lang w:val="ka-GE"/>
        </w:rPr>
      </w:pPr>
      <w:r w:rsidRPr="00DF131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14:paraId="0392538A" w14:textId="77777777" w:rsidR="00DF1313" w:rsidRPr="00DF1313" w:rsidRDefault="00DF1313" w:rsidP="00DF1313">
      <w:pPr>
        <w:pStyle w:val="BodyText"/>
        <w:spacing w:before="120" w:after="240" w:line="276" w:lineRule="auto"/>
        <w:ind w:left="0" w:right="27"/>
        <w:rPr>
          <w:sz w:val="22"/>
          <w:lang w:val="ka-GE"/>
        </w:rPr>
      </w:pPr>
      <w:r w:rsidRPr="00DF131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14:paraId="1F9B8FE1" w14:textId="77777777" w:rsidR="00DF1313" w:rsidRPr="00DF1313" w:rsidRDefault="00DF1313" w:rsidP="00FD466F">
      <w:pPr>
        <w:pStyle w:val="BodyText"/>
        <w:numPr>
          <w:ilvl w:val="0"/>
          <w:numId w:val="4"/>
        </w:numPr>
        <w:spacing w:before="0" w:line="276" w:lineRule="auto"/>
        <w:ind w:right="29"/>
        <w:rPr>
          <w:sz w:val="22"/>
          <w:lang w:val="ka-GE"/>
        </w:rPr>
      </w:pPr>
      <w:r w:rsidRPr="00DF1313">
        <w:rPr>
          <w:sz w:val="22"/>
          <w:lang w:val="ka-GE"/>
        </w:rPr>
        <w:lastRenderedPageBreak/>
        <w:t xml:space="preserve">გაგრძელდება </w:t>
      </w:r>
      <w:r w:rsidRPr="00DF1313">
        <w:rPr>
          <w:bCs/>
          <w:sz w:val="22"/>
          <w:lang w:val="ka-GE"/>
        </w:rPr>
        <w:t xml:space="preserve">ხარჯების ოპტიმიზაციის </w:t>
      </w:r>
      <w:r w:rsidRPr="00DF1313">
        <w:rPr>
          <w:sz w:val="22"/>
          <w:lang w:val="ka-GE"/>
        </w:rPr>
        <w:t>უწყვეტი პროცესი, რაც მიმართული იქნება სახსრების 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14:paraId="2DEB6DCD" w14:textId="77777777" w:rsidR="00DF1313" w:rsidRPr="00DF1313" w:rsidRDefault="00DF1313" w:rsidP="00FD466F">
      <w:pPr>
        <w:pStyle w:val="BodyText"/>
        <w:numPr>
          <w:ilvl w:val="0"/>
          <w:numId w:val="4"/>
        </w:numPr>
        <w:spacing w:before="0" w:line="276" w:lineRule="auto"/>
        <w:ind w:right="29"/>
        <w:rPr>
          <w:bCs/>
          <w:sz w:val="22"/>
          <w:lang w:val="ka-GE"/>
        </w:rPr>
      </w:pPr>
      <w:r w:rsidRPr="00DF131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DF131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14:paraId="3BE01AC1" w14:textId="77777777" w:rsidR="00DF1313" w:rsidRPr="00DF131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DF1313">
        <w:rPr>
          <w:rFonts w:ascii="Sylfaen" w:hAnsi="Sylfaen"/>
          <w:szCs w:val="24"/>
          <w:lang w:val="ka-GE"/>
        </w:rPr>
        <w:t>უზრუნველყოფილი იქნება ფისკალური და მონეტარული</w:t>
      </w:r>
      <w:r w:rsidR="00750698">
        <w:rPr>
          <w:rFonts w:ascii="Sylfaen" w:hAnsi="Sylfaen"/>
          <w:szCs w:val="24"/>
          <w:lang w:val="ka-GE"/>
        </w:rPr>
        <w:t xml:space="preserve"> </w:t>
      </w:r>
      <w:r w:rsidRPr="00DF1313">
        <w:rPr>
          <w:rFonts w:ascii="Sylfaen" w:hAnsi="Sylfaen"/>
          <w:szCs w:val="24"/>
          <w:lang w:val="ka-GE"/>
        </w:rPr>
        <w:t xml:space="preserve">პოლიტიკის </w:t>
      </w:r>
      <w:r w:rsidRPr="00DF1313">
        <w:rPr>
          <w:rFonts w:ascii="Sylfaen" w:hAnsi="Sylfaen"/>
          <w:bCs/>
          <w:szCs w:val="24"/>
          <w:lang w:val="ka-GE"/>
        </w:rPr>
        <w:t>ეფექტიანი კოორდინაცია</w:t>
      </w:r>
      <w:r w:rsidRPr="00DF1313">
        <w:rPr>
          <w:rFonts w:ascii="Sylfaen" w:hAnsi="Sylfaen"/>
          <w:szCs w:val="24"/>
          <w:lang w:val="ka-GE"/>
        </w:rPr>
        <w:t>;</w:t>
      </w:r>
    </w:p>
    <w:p w14:paraId="1F6F2A51" w14:textId="77777777" w:rsidR="00DF1313" w:rsidRPr="000C47FC"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DF1313">
        <w:rPr>
          <w:rFonts w:ascii="Sylfaen" w:hAnsi="Sylfaen"/>
          <w:szCs w:val="24"/>
          <w:lang w:val="ka-GE"/>
        </w:rPr>
        <w:t xml:space="preserve">ქვეყნის </w:t>
      </w:r>
      <w:r w:rsidRPr="000C47FC">
        <w:rPr>
          <w:rFonts w:ascii="Sylfaen" w:hAnsi="Sylfaen"/>
          <w:szCs w:val="24"/>
          <w:lang w:val="ka-GE"/>
        </w:rPr>
        <w:t xml:space="preserve">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14:paraId="06B734DB" w14:textId="77777777" w:rsidR="000C47FC" w:rsidRPr="000C47FC"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0C47FC">
        <w:rPr>
          <w:rFonts w:ascii="Sylfaen" w:hAnsi="Sylfaen"/>
          <w:szCs w:val="24"/>
          <w:lang w:val="ka-GE"/>
        </w:rPr>
        <w:t xml:space="preserve">უზრუნველყოფილი იქნება </w:t>
      </w:r>
      <w:r w:rsidRPr="000C47FC">
        <w:rPr>
          <w:rFonts w:ascii="Sylfaen" w:hAnsi="Sylfaen"/>
          <w:bCs/>
          <w:szCs w:val="24"/>
          <w:lang w:val="ka-GE"/>
        </w:rPr>
        <w:t xml:space="preserve">პროგრამული ბიუჯეტის </w:t>
      </w:r>
      <w:r w:rsidRPr="000C47FC">
        <w:rPr>
          <w:rFonts w:ascii="Sylfaen" w:hAnsi="Sylfaen"/>
          <w:szCs w:val="24"/>
          <w:lang w:val="ka-GE"/>
        </w:rPr>
        <w:t>პრინციპების სრულყოფა;</w:t>
      </w:r>
    </w:p>
    <w:p w14:paraId="3D73575A" w14:textId="77777777" w:rsidR="000C47FC" w:rsidRPr="000C47FC"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0C47FC">
        <w:rPr>
          <w:rFonts w:ascii="Sylfaen" w:hAnsi="Sylfaen"/>
          <w:bCs/>
          <w:lang w:val="ka-GE"/>
        </w:rPr>
        <w:t>გაიზრდება ბიუჯეტის გამჭვირვალობა;</w:t>
      </w:r>
    </w:p>
    <w:p w14:paraId="0CEAEE77" w14:textId="77777777" w:rsidR="00DF1313" w:rsidRPr="00DF1313" w:rsidRDefault="00DF1313" w:rsidP="00FD466F">
      <w:pPr>
        <w:pStyle w:val="BodyText"/>
        <w:numPr>
          <w:ilvl w:val="0"/>
          <w:numId w:val="4"/>
        </w:numPr>
        <w:spacing w:before="0" w:line="276" w:lineRule="auto"/>
        <w:ind w:right="29"/>
        <w:rPr>
          <w:sz w:val="22"/>
          <w:lang w:val="ka-GE"/>
        </w:rPr>
      </w:pPr>
      <w:r w:rsidRPr="000C47FC">
        <w:rPr>
          <w:bCs/>
          <w:sz w:val="22"/>
          <w:lang w:val="ka-GE"/>
        </w:rPr>
        <w:t xml:space="preserve">ეროვნული ბანკის დამოუკიდებლობა </w:t>
      </w:r>
      <w:r w:rsidRPr="000C47FC">
        <w:rPr>
          <w:sz w:val="22"/>
          <w:lang w:val="ka-GE"/>
        </w:rPr>
        <w:t>იქნება</w:t>
      </w:r>
      <w:r w:rsidRPr="00DF1313">
        <w:rPr>
          <w:sz w:val="22"/>
          <w:lang w:val="ka-GE"/>
        </w:rPr>
        <w:t xml:space="preserve"> ხელშეუხებელი;</w:t>
      </w:r>
    </w:p>
    <w:p w14:paraId="2BCB0BBF" w14:textId="77777777" w:rsidR="001D661A" w:rsidRPr="00DF1313" w:rsidRDefault="00DF1313" w:rsidP="00FD466F">
      <w:pPr>
        <w:pStyle w:val="ListParagraph"/>
        <w:numPr>
          <w:ilvl w:val="0"/>
          <w:numId w:val="4"/>
        </w:numPr>
        <w:spacing w:before="100" w:beforeAutospacing="1" w:line="276" w:lineRule="auto"/>
        <w:rPr>
          <w:szCs w:val="24"/>
        </w:rPr>
      </w:pPr>
      <w:r w:rsidRPr="00DF1313">
        <w:rPr>
          <w:rFonts w:ascii="Sylfaen" w:hAnsi="Sylfaen" w:cs="Sylfaen"/>
          <w:szCs w:val="24"/>
        </w:rPr>
        <w:t>ხელი</w:t>
      </w:r>
      <w:r w:rsidRPr="00DF1313">
        <w:rPr>
          <w:szCs w:val="24"/>
        </w:rPr>
        <w:t xml:space="preserve"> </w:t>
      </w:r>
      <w:r w:rsidRPr="00DF1313">
        <w:rPr>
          <w:rFonts w:ascii="Sylfaen" w:hAnsi="Sylfaen" w:cs="Sylfaen"/>
          <w:szCs w:val="24"/>
        </w:rPr>
        <w:t>შეეწყობა</w:t>
      </w:r>
      <w:r w:rsidRPr="00DF1313">
        <w:rPr>
          <w:szCs w:val="24"/>
        </w:rPr>
        <w:t xml:space="preserve"> </w:t>
      </w:r>
      <w:r w:rsidR="00750698" w:rsidRPr="00DF1313">
        <w:rPr>
          <w:rFonts w:ascii="Sylfaen" w:hAnsi="Sylfaen" w:cs="Sylfaen"/>
          <w:bCs/>
          <w:szCs w:val="24"/>
        </w:rPr>
        <w:t>ლარით</w:t>
      </w:r>
      <w:r w:rsidR="00750698" w:rsidRPr="00DF1313">
        <w:rPr>
          <w:bCs/>
          <w:szCs w:val="24"/>
        </w:rPr>
        <w:t xml:space="preserve"> </w:t>
      </w:r>
      <w:r w:rsidR="00750698" w:rsidRPr="00DF1313">
        <w:rPr>
          <w:rFonts w:ascii="Sylfaen" w:hAnsi="Sylfaen" w:cs="Sylfaen"/>
          <w:bCs/>
          <w:szCs w:val="24"/>
        </w:rPr>
        <w:t>დაკრედიტების</w:t>
      </w:r>
      <w:r w:rsidRPr="00DF1313">
        <w:rPr>
          <w:bCs/>
          <w:szCs w:val="24"/>
        </w:rPr>
        <w:t xml:space="preserve"> </w:t>
      </w:r>
      <w:r w:rsidRPr="00DF1313">
        <w:rPr>
          <w:rFonts w:ascii="Sylfaen" w:hAnsi="Sylfaen" w:cs="Sylfaen"/>
          <w:szCs w:val="24"/>
        </w:rPr>
        <w:t>ზრდას</w:t>
      </w:r>
      <w:r w:rsidRPr="00DF1313">
        <w:rPr>
          <w:szCs w:val="24"/>
        </w:rPr>
        <w:t>.</w:t>
      </w:r>
    </w:p>
    <w:p w14:paraId="278E60ED" w14:textId="77777777" w:rsidR="00DA4398" w:rsidRPr="00EE44A5" w:rsidRDefault="00DA4398" w:rsidP="00844B81">
      <w:pPr>
        <w:pStyle w:val="Heading2"/>
        <w:spacing w:before="100" w:beforeAutospacing="1" w:after="100" w:afterAutospacing="1" w:line="360" w:lineRule="auto"/>
        <w:ind w:left="0" w:right="0"/>
        <w:rPr>
          <w:b/>
          <w:color w:val="7F7F7F" w:themeColor="text1" w:themeTint="80"/>
          <w:szCs w:val="24"/>
        </w:rPr>
      </w:pPr>
      <w:bookmarkStart w:id="12" w:name="_Toc491396592"/>
      <w:bookmarkStart w:id="13" w:name="_Toc499559397"/>
      <w:r w:rsidRPr="00EE44A5">
        <w:rPr>
          <w:b/>
          <w:color w:val="7F7F7F" w:themeColor="text1" w:themeTint="80"/>
          <w:szCs w:val="24"/>
        </w:rPr>
        <w:t>დასაქმება</w:t>
      </w:r>
      <w:bookmarkEnd w:id="12"/>
      <w:bookmarkEnd w:id="13"/>
    </w:p>
    <w:p w14:paraId="1C2922F7" w14:textId="77777777" w:rsidR="003615EA" w:rsidRPr="003615EA" w:rsidRDefault="003615EA" w:rsidP="003615EA">
      <w:pPr>
        <w:pStyle w:val="BodyText"/>
        <w:spacing w:before="120" w:after="240" w:line="276" w:lineRule="auto"/>
        <w:ind w:left="0" w:right="27"/>
        <w:rPr>
          <w:sz w:val="22"/>
          <w:lang w:val="ka-GE"/>
        </w:rPr>
      </w:pPr>
      <w:r w:rsidRPr="003615EA">
        <w:rPr>
          <w:sz w:val="22"/>
          <w:lang w:val="ka-GE"/>
        </w:rPr>
        <w:t xml:space="preserve">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 </w:t>
      </w:r>
    </w:p>
    <w:p w14:paraId="712F206A" w14:textId="1DC6D43B" w:rsidR="003615EA" w:rsidRPr="003615EA" w:rsidRDefault="003615EA" w:rsidP="003615EA">
      <w:pPr>
        <w:pStyle w:val="BodyText"/>
        <w:spacing w:before="120" w:after="240" w:line="276" w:lineRule="auto"/>
        <w:ind w:left="0" w:right="27"/>
        <w:rPr>
          <w:sz w:val="22"/>
        </w:rPr>
      </w:pPr>
      <w:r w:rsidRPr="003615EA">
        <w:rPr>
          <w:sz w:val="22"/>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3615EA">
        <w:rPr>
          <w:sz w:val="22"/>
        </w:rPr>
        <w:t xml:space="preserve"> </w:t>
      </w:r>
      <w:r w:rsidRPr="003615EA">
        <w:rPr>
          <w:sz w:val="22"/>
          <w:lang w:val="ka-GE"/>
        </w:rPr>
        <w:t>კვლავ</w:t>
      </w:r>
      <w:r w:rsidRPr="003615EA">
        <w:rPr>
          <w:sz w:val="22"/>
        </w:rPr>
        <w:t xml:space="preserve"> </w:t>
      </w:r>
      <w:r w:rsidRPr="003615EA">
        <w:rPr>
          <w:sz w:val="22"/>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14:paraId="37FB75AC" w14:textId="77777777" w:rsidR="003615EA" w:rsidRPr="003615EA" w:rsidRDefault="003615EA" w:rsidP="003615EA">
      <w:pPr>
        <w:pStyle w:val="BodyText"/>
        <w:spacing w:before="120" w:after="240" w:line="276" w:lineRule="auto"/>
        <w:ind w:left="0" w:right="27"/>
        <w:rPr>
          <w:sz w:val="22"/>
          <w:lang w:val="ka-GE"/>
        </w:rPr>
      </w:pPr>
      <w:r w:rsidRPr="003615EA">
        <w:rPr>
          <w:sz w:val="22"/>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3615EA">
        <w:rPr>
          <w:sz w:val="22"/>
        </w:rPr>
        <w:t>.</w:t>
      </w:r>
    </w:p>
    <w:p w14:paraId="44DE285E" w14:textId="77777777" w:rsidR="003615EA" w:rsidRPr="003615EA" w:rsidRDefault="003615EA" w:rsidP="003615EA">
      <w:pPr>
        <w:pStyle w:val="BodyText"/>
        <w:spacing w:before="120" w:after="240" w:line="276" w:lineRule="auto"/>
        <w:ind w:left="0" w:right="27"/>
        <w:rPr>
          <w:sz w:val="22"/>
          <w:lang w:val="ka-GE"/>
        </w:rPr>
      </w:pPr>
      <w:r w:rsidRPr="003615EA">
        <w:rPr>
          <w:sz w:val="22"/>
          <w:lang w:val="ka-GE"/>
        </w:rPr>
        <w:t xml:space="preserve">გაგრძელდება </w:t>
      </w:r>
      <w:r w:rsidRPr="003615EA">
        <w:rPr>
          <w:bCs/>
          <w:sz w:val="22"/>
          <w:lang w:val="ka-GE"/>
        </w:rPr>
        <w:t xml:space="preserve">შრომის ბაზრის მოთხოვნების შესწავლა </w:t>
      </w:r>
      <w:r w:rsidRPr="003615EA">
        <w:rPr>
          <w:sz w:val="22"/>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14:paraId="19BF72AC" w14:textId="77777777" w:rsidR="00F5635C" w:rsidRPr="003615EA" w:rsidRDefault="003615EA" w:rsidP="003615EA">
      <w:pPr>
        <w:spacing w:before="100" w:beforeAutospacing="1" w:after="240" w:line="276" w:lineRule="auto"/>
        <w:ind w:left="0" w:right="0" w:hanging="11"/>
        <w:rPr>
          <w:sz w:val="20"/>
          <w:lang w:val="en-US"/>
        </w:rPr>
      </w:pPr>
      <w:r w:rsidRPr="003615EA">
        <w:rPr>
          <w:sz w:val="22"/>
          <w:szCs w:val="24"/>
        </w:rPr>
        <w:lastRenderedPageBreak/>
        <w:t>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14:paraId="609EDFC3" w14:textId="77777777" w:rsidR="00DA4398" w:rsidRPr="00EE44A5" w:rsidRDefault="00DA4398" w:rsidP="00844B81">
      <w:pPr>
        <w:pStyle w:val="Heading2"/>
        <w:spacing w:before="100" w:beforeAutospacing="1" w:after="100" w:afterAutospacing="1" w:line="360" w:lineRule="auto"/>
        <w:ind w:left="0" w:right="0"/>
        <w:rPr>
          <w:b/>
          <w:szCs w:val="24"/>
        </w:rPr>
      </w:pPr>
      <w:bookmarkStart w:id="14" w:name="_Toc491396593"/>
      <w:bookmarkStart w:id="15" w:name="_Toc499559398"/>
      <w:r w:rsidRPr="00EE44A5">
        <w:rPr>
          <w:b/>
          <w:color w:val="7F7F7F" w:themeColor="text1" w:themeTint="80"/>
          <w:szCs w:val="24"/>
        </w:rPr>
        <w:t>ბიზნესგარემო</w:t>
      </w:r>
      <w:bookmarkEnd w:id="14"/>
      <w:bookmarkEnd w:id="15"/>
      <w:r w:rsidRPr="00EE44A5">
        <w:rPr>
          <w:b/>
          <w:szCs w:val="24"/>
        </w:rPr>
        <w:t xml:space="preserve"> </w:t>
      </w:r>
    </w:p>
    <w:p w14:paraId="49FB2D48" w14:textId="220E5737" w:rsidR="00FE2911" w:rsidRPr="00817B0B" w:rsidRDefault="00817B0B" w:rsidP="00817B0B">
      <w:pPr>
        <w:pStyle w:val="BodyText"/>
        <w:spacing w:before="0" w:after="240" w:line="276" w:lineRule="auto"/>
        <w:ind w:left="0" w:right="28"/>
        <w:rPr>
          <w:sz w:val="22"/>
          <w:szCs w:val="22"/>
          <w:lang w:val="ka-GE"/>
        </w:rPr>
      </w:pPr>
      <w:r w:rsidRPr="00817B0B">
        <w:rPr>
          <w:sz w:val="22"/>
          <w:szCs w:val="22"/>
          <w:lang w:val="ka-GE"/>
        </w:rPr>
        <w:t xml:space="preserve">გატარებული რეფორმების შედეგად ბიზნესის კეთების სიმარტივის </w:t>
      </w:r>
      <w:r w:rsidRPr="00817B0B">
        <w:rPr>
          <w:sz w:val="22"/>
          <w:szCs w:val="22"/>
        </w:rPr>
        <w:t xml:space="preserve">(Doing Business) </w:t>
      </w:r>
      <w:r w:rsidRPr="00817B0B">
        <w:rPr>
          <w:sz w:val="22"/>
          <w:szCs w:val="22"/>
          <w:lang w:val="ka-GE"/>
        </w:rPr>
        <w:t>რეიტინგში აღიარებული წარმატების</w:t>
      </w:r>
      <w:r w:rsidR="00A127E0">
        <w:rPr>
          <w:sz w:val="22"/>
          <w:szCs w:val="22"/>
          <w:lang w:val="ka-GE"/>
        </w:rPr>
        <w:t xml:space="preserve"> </w:t>
      </w:r>
      <w:r w:rsidRPr="00817B0B">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14:paraId="4404FD25" w14:textId="77777777" w:rsidR="00817B0B" w:rsidRPr="00817B0B" w:rsidRDefault="00817B0B" w:rsidP="00817B0B">
      <w:pPr>
        <w:pStyle w:val="BodyText"/>
        <w:numPr>
          <w:ilvl w:val="0"/>
          <w:numId w:val="44"/>
        </w:numPr>
        <w:spacing w:before="0" w:line="276" w:lineRule="auto"/>
        <w:ind w:right="27"/>
        <w:rPr>
          <w:sz w:val="22"/>
          <w:szCs w:val="22"/>
          <w:lang w:val="ka-GE"/>
        </w:rPr>
      </w:pPr>
      <w:r w:rsidRPr="00817B0B">
        <w:rPr>
          <w:bCs/>
          <w:sz w:val="22"/>
          <w:szCs w:val="22"/>
          <w:lang w:val="ka-GE"/>
        </w:rPr>
        <w:t>დაცული იქნება საკუთრების უფლების ხელშეუვალობის პრინციპი;</w:t>
      </w:r>
    </w:p>
    <w:p w14:paraId="0E70540E" w14:textId="77777777" w:rsidR="00817B0B" w:rsidRPr="00817B0B" w:rsidRDefault="00817B0B" w:rsidP="00817B0B">
      <w:pPr>
        <w:pStyle w:val="BodyText"/>
        <w:numPr>
          <w:ilvl w:val="0"/>
          <w:numId w:val="44"/>
        </w:numPr>
        <w:spacing w:before="0" w:line="276" w:lineRule="auto"/>
        <w:ind w:right="27"/>
        <w:rPr>
          <w:sz w:val="22"/>
          <w:szCs w:val="22"/>
          <w:lang w:val="ka-GE"/>
        </w:rPr>
      </w:pPr>
      <w:r w:rsidRPr="00817B0B">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14:paraId="065547E0" w14:textId="77777777" w:rsidR="00817B0B" w:rsidRPr="00E94D27" w:rsidRDefault="00817B0B" w:rsidP="00817B0B">
      <w:pPr>
        <w:pStyle w:val="BodyText"/>
        <w:numPr>
          <w:ilvl w:val="0"/>
          <w:numId w:val="44"/>
        </w:numPr>
        <w:spacing w:before="0" w:line="276" w:lineRule="auto"/>
        <w:ind w:right="27"/>
        <w:rPr>
          <w:sz w:val="22"/>
          <w:szCs w:val="22"/>
          <w:lang w:val="ka-GE"/>
        </w:rPr>
      </w:pPr>
      <w:r w:rsidRPr="00817B0B">
        <w:rPr>
          <w:bCs/>
          <w:sz w:val="22"/>
          <w:szCs w:val="22"/>
          <w:lang w:val="ka-GE"/>
        </w:rPr>
        <w:t xml:space="preserve">უზრუნველყოფილი იქნება საკუთრებით შეუფერხებელი სარგებლობა </w:t>
      </w:r>
      <w:r w:rsidRPr="00817B0B">
        <w:rPr>
          <w:sz w:val="22"/>
          <w:szCs w:val="22"/>
          <w:lang w:val="ka-GE"/>
        </w:rPr>
        <w:t xml:space="preserve">-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w:t>
      </w:r>
      <w:r w:rsidRPr="00E94D27">
        <w:rPr>
          <w:sz w:val="22"/>
          <w:szCs w:val="22"/>
          <w:lang w:val="ka-GE"/>
        </w:rPr>
        <w:t>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14:paraId="10B304FD" w14:textId="77777777" w:rsidR="00817B0B" w:rsidRPr="00E94D27" w:rsidRDefault="00817B0B" w:rsidP="00817B0B">
      <w:pPr>
        <w:pStyle w:val="BodyText"/>
        <w:numPr>
          <w:ilvl w:val="0"/>
          <w:numId w:val="44"/>
        </w:numPr>
        <w:spacing w:before="0" w:line="276" w:lineRule="auto"/>
        <w:ind w:right="27"/>
        <w:rPr>
          <w:sz w:val="22"/>
          <w:szCs w:val="22"/>
          <w:lang w:val="ka-GE"/>
        </w:rPr>
      </w:pPr>
      <w:r w:rsidRPr="00E94D27">
        <w:rPr>
          <w:sz w:val="22"/>
          <w:szCs w:val="22"/>
          <w:lang w:val="ka-GE"/>
        </w:rPr>
        <w:t>განხორციელდება საგადასახადო დავების სისტემის რეფორმა</w:t>
      </w:r>
      <w:r w:rsidRPr="00E94D27">
        <w:rPr>
          <w:sz w:val="22"/>
          <w:szCs w:val="22"/>
        </w:rPr>
        <w:t>;</w:t>
      </w:r>
    </w:p>
    <w:p w14:paraId="3ED3229F" w14:textId="722EDC2E" w:rsidR="00FE2911" w:rsidRPr="00E94D27" w:rsidRDefault="00817B0B" w:rsidP="00E94D27">
      <w:pPr>
        <w:pStyle w:val="BodyText"/>
        <w:numPr>
          <w:ilvl w:val="0"/>
          <w:numId w:val="44"/>
        </w:numPr>
        <w:spacing w:before="0" w:after="240" w:line="276" w:lineRule="auto"/>
        <w:ind w:right="27"/>
        <w:rPr>
          <w:sz w:val="22"/>
          <w:szCs w:val="22"/>
          <w:lang w:val="ka-GE"/>
        </w:rPr>
      </w:pPr>
      <w:r w:rsidRPr="00E94D27">
        <w:rPr>
          <w:sz w:val="22"/>
          <w:szCs w:val="22"/>
          <w:lang w:val="ka-GE"/>
        </w:rPr>
        <w:t>გაგრძელდება მუშაობა საქართველოს საგადასახადო და საბაჟო კანონმდე</w:t>
      </w:r>
      <w:r w:rsidR="00637157" w:rsidRPr="00E94D27">
        <w:rPr>
          <w:sz w:val="22"/>
          <w:szCs w:val="22"/>
          <w:lang w:val="ka-GE"/>
        </w:rPr>
        <w:t>ბ</w:t>
      </w:r>
      <w:r w:rsidRPr="00E94D27">
        <w:rPr>
          <w:sz w:val="22"/>
          <w:szCs w:val="22"/>
          <w:lang w:val="ka-GE"/>
        </w:rPr>
        <w:t>ლობის ევროკავშირის დირექტივებთან ჰარმონიზების მიზნით</w:t>
      </w:r>
      <w:r w:rsidRPr="00E94D27">
        <w:rPr>
          <w:sz w:val="22"/>
          <w:szCs w:val="22"/>
        </w:rPr>
        <w:t>.</w:t>
      </w:r>
    </w:p>
    <w:p w14:paraId="44E3F6E4" w14:textId="0B9622AD" w:rsidR="00FE2911" w:rsidRPr="00FE2911" w:rsidRDefault="00817B0B" w:rsidP="00817B0B">
      <w:pPr>
        <w:pStyle w:val="BodyText"/>
        <w:spacing w:before="0" w:after="240" w:line="276" w:lineRule="auto"/>
        <w:ind w:left="0" w:right="28"/>
        <w:rPr>
          <w:sz w:val="22"/>
          <w:lang w:val="ka-GE"/>
        </w:rPr>
      </w:pPr>
      <w:r w:rsidRPr="00817B0B">
        <w:rPr>
          <w:sz w:val="22"/>
          <w:lang w:val="ka-GE"/>
        </w:rPr>
        <w:t xml:space="preserve">მთავრობის 4–პუნქტიანი გეგმის შესაბამისად, გაგრძელდება  </w:t>
      </w:r>
      <w:r w:rsidRPr="00817B0B">
        <w:rPr>
          <w:b/>
          <w:sz w:val="22"/>
          <w:lang w:val="ka-GE"/>
        </w:rPr>
        <w:t>საგადასახადო ადმინისტრირების გაუმჯობესებასა და გამარტივებაზე მუშაობა.</w:t>
      </w:r>
      <w:r w:rsidRPr="00817B0B">
        <w:rPr>
          <w:sz w:val="22"/>
          <w:lang w:val="ka-GE"/>
        </w:rPr>
        <w:t xml:space="preserve"> სასამართლოს გადაწყვეტილების გარეშე</w:t>
      </w:r>
      <w:r w:rsidR="0095247C">
        <w:rPr>
          <w:sz w:val="22"/>
          <w:lang w:val="ka-GE"/>
        </w:rPr>
        <w:t xml:space="preserve"> </w:t>
      </w:r>
      <w:r w:rsidRPr="00817B0B">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14:paraId="78836D74" w14:textId="77777777" w:rsidR="00FE2911" w:rsidRPr="006A5951" w:rsidRDefault="006A5951" w:rsidP="006A5951">
      <w:pPr>
        <w:pStyle w:val="BodyText"/>
        <w:spacing w:before="0" w:after="240" w:line="276" w:lineRule="auto"/>
        <w:ind w:left="0" w:right="28"/>
        <w:rPr>
          <w:sz w:val="20"/>
        </w:rPr>
      </w:pPr>
      <w:r w:rsidRPr="006A5951">
        <w:rPr>
          <w:sz w:val="22"/>
          <w:lang w:val="ka-GE"/>
        </w:rPr>
        <w:t xml:space="preserve">ხელისუფლების მნიშვნელოვანი მიღწევაა </w:t>
      </w:r>
      <w:r w:rsidRPr="006A5951">
        <w:rPr>
          <w:b/>
          <w:sz w:val="22"/>
          <w:lang w:val="ka-GE"/>
        </w:rPr>
        <w:t>ბიზნესის დაწყების მხარდაჭერის ინოვაციური მექანიზმების დანერგვა.</w:t>
      </w:r>
      <w:r w:rsidRPr="006A5951">
        <w:rPr>
          <w:sz w:val="22"/>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6A5951">
        <w:rPr>
          <w:b/>
          <w:sz w:val="22"/>
          <w:lang w:val="ka-GE"/>
        </w:rPr>
        <w:t xml:space="preserve"> </w:t>
      </w:r>
      <w:r w:rsidRPr="006A5951">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14:paraId="650AF92B" w14:textId="77777777" w:rsidR="00FE2911" w:rsidRPr="00FE2911" w:rsidRDefault="00FE2911" w:rsidP="00FE2911">
      <w:pPr>
        <w:spacing w:before="120" w:after="240" w:line="276" w:lineRule="auto"/>
        <w:ind w:left="0" w:right="27"/>
        <w:rPr>
          <w:sz w:val="22"/>
          <w:szCs w:val="24"/>
        </w:rPr>
      </w:pPr>
      <w:r w:rsidRPr="00FE2911">
        <w:rPr>
          <w:b/>
          <w:bCs/>
          <w:sz w:val="22"/>
          <w:szCs w:val="24"/>
        </w:rPr>
        <w:t xml:space="preserve">ფინანსებზე წვდომის გაუმჯობესების </w:t>
      </w:r>
      <w:r w:rsidRPr="00FE2911">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14:paraId="7105D48A" w14:textId="77777777" w:rsidR="00FE2911" w:rsidRPr="00FE2911" w:rsidRDefault="00FE2911" w:rsidP="00FE2911">
      <w:pPr>
        <w:pStyle w:val="BodyText"/>
        <w:spacing w:before="120" w:after="240" w:line="276" w:lineRule="auto"/>
        <w:ind w:left="0" w:right="27"/>
        <w:rPr>
          <w:sz w:val="22"/>
          <w:lang w:val="ka-GE"/>
        </w:rPr>
      </w:pPr>
      <w:r w:rsidRPr="00FE2911">
        <w:rPr>
          <w:sz w:val="22"/>
          <w:lang w:val="ka-GE"/>
        </w:rPr>
        <w:lastRenderedPageBreak/>
        <w:t xml:space="preserve">სახელმწიფოსა და ბიზნესს შორის ეფექტიანი ურთიერთობების ხელშეწყობისთვის შეიქმნება </w:t>
      </w:r>
      <w:r w:rsidRPr="00FE2911">
        <w:rPr>
          <w:b/>
          <w:bCs/>
          <w:sz w:val="22"/>
          <w:lang w:val="ka-GE"/>
        </w:rPr>
        <w:t xml:space="preserve">ერთიანი სივრცე „ბიზნესსახლი“, </w:t>
      </w:r>
      <w:r w:rsidRPr="00FE2911">
        <w:rPr>
          <w:sz w:val="22"/>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p>
    <w:p w14:paraId="07B79DE2" w14:textId="77777777" w:rsidR="00FE2911" w:rsidRPr="00E94D27" w:rsidRDefault="00FE2911" w:rsidP="00E94D27">
      <w:pPr>
        <w:spacing w:before="120" w:after="240" w:line="276" w:lineRule="auto"/>
        <w:ind w:left="0" w:right="27"/>
        <w:rPr>
          <w:sz w:val="22"/>
          <w:szCs w:val="24"/>
        </w:rPr>
      </w:pPr>
      <w:r w:rsidRPr="00FE2911">
        <w:rPr>
          <w:bCs/>
          <w:sz w:val="22"/>
          <w:szCs w:val="24"/>
        </w:rPr>
        <w:t>კიდევ უფრო დაიხვეწება და გაუმჯობესდება არსებული</w:t>
      </w:r>
      <w:r w:rsidRPr="00FE2911">
        <w:rPr>
          <w:b/>
          <w:bCs/>
          <w:sz w:val="22"/>
          <w:szCs w:val="24"/>
        </w:rPr>
        <w:t xml:space="preserve"> ონლაინსერვისები, </w:t>
      </w:r>
      <w:r w:rsidRPr="00FE2911">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14:paraId="2A30A25F" w14:textId="77777777" w:rsidR="00FE2911" w:rsidRPr="00FE2911" w:rsidRDefault="00FE2911" w:rsidP="00FE2911">
      <w:pPr>
        <w:spacing w:before="120" w:after="240" w:line="276" w:lineRule="auto"/>
        <w:ind w:left="0" w:right="27"/>
        <w:rPr>
          <w:b/>
          <w:bCs/>
          <w:sz w:val="22"/>
          <w:szCs w:val="24"/>
        </w:rPr>
      </w:pPr>
      <w:r w:rsidRPr="00FE2911">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FE2911">
        <w:rPr>
          <w:b/>
          <w:sz w:val="22"/>
          <w:szCs w:val="24"/>
        </w:rPr>
        <w:t>გ</w:t>
      </w:r>
      <w:r w:rsidRPr="00FE2911">
        <w:rPr>
          <w:b/>
          <w:bCs/>
          <w:sz w:val="22"/>
          <w:szCs w:val="24"/>
        </w:rPr>
        <w:t xml:space="preserve">ადახდისუუნარობის სისტემის რეფორმა. </w:t>
      </w:r>
      <w:r w:rsidRPr="00FE2911">
        <w:rPr>
          <w:sz w:val="22"/>
          <w:szCs w:val="24"/>
        </w:rPr>
        <w:t>გამარტივდება ასევე ბიზნესის ლიკვიდაციის პროცედურები.</w:t>
      </w:r>
    </w:p>
    <w:p w14:paraId="26D1E3FD" w14:textId="77777777" w:rsidR="00FE2911" w:rsidRPr="00FE2911" w:rsidRDefault="00FE2911" w:rsidP="006A5951">
      <w:pPr>
        <w:spacing w:after="240" w:line="276" w:lineRule="auto"/>
        <w:ind w:left="0" w:right="28" w:hanging="11"/>
        <w:rPr>
          <w:sz w:val="22"/>
          <w:szCs w:val="24"/>
        </w:rPr>
      </w:pPr>
      <w:r w:rsidRPr="00FE2911">
        <w:rPr>
          <w:sz w:val="22"/>
          <w:szCs w:val="24"/>
        </w:rPr>
        <w:t xml:space="preserve">ფართოდ დაინერგება </w:t>
      </w:r>
      <w:r w:rsidRPr="00FE2911">
        <w:rPr>
          <w:b/>
          <w:bCs/>
          <w:sz w:val="22"/>
          <w:szCs w:val="24"/>
        </w:rPr>
        <w:t xml:space="preserve">რეგულირების გავლენის შეფასების (RIA) ინსტრუმენტი, </w:t>
      </w:r>
      <w:r w:rsidRPr="00FE2911">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Pr>
          <w:sz w:val="22"/>
          <w:szCs w:val="24"/>
          <w:lang w:val="en-US"/>
        </w:rPr>
        <w:t xml:space="preserve"> </w:t>
      </w:r>
      <w:r w:rsidR="006A5951" w:rsidRPr="006A5951">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6A5951">
        <w:rPr>
          <w:sz w:val="20"/>
          <w:szCs w:val="24"/>
        </w:rPr>
        <w:t>.</w:t>
      </w:r>
    </w:p>
    <w:p w14:paraId="5D2433B4" w14:textId="77777777" w:rsidR="00FE2911" w:rsidRDefault="00FE2911" w:rsidP="00FE2911">
      <w:pPr>
        <w:spacing w:before="120" w:after="240" w:line="276" w:lineRule="auto"/>
        <w:ind w:left="0" w:right="27"/>
        <w:rPr>
          <w:sz w:val="22"/>
          <w:szCs w:val="24"/>
        </w:rPr>
      </w:pPr>
      <w:r w:rsidRPr="00FE2911">
        <w:rPr>
          <w:sz w:val="22"/>
          <w:szCs w:val="24"/>
        </w:rPr>
        <w:t xml:space="preserve">გამოცხადდება </w:t>
      </w:r>
      <w:r w:rsidRPr="00FE2911">
        <w:rPr>
          <w:b/>
          <w:sz w:val="22"/>
          <w:szCs w:val="24"/>
        </w:rPr>
        <w:t>მორატორიუმი</w:t>
      </w:r>
      <w:r w:rsidRPr="00FE2911">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Pr>
          <w:sz w:val="22"/>
          <w:szCs w:val="24"/>
          <w:lang w:val="en-US"/>
        </w:rPr>
        <w:t>/</w:t>
      </w:r>
      <w:r w:rsidR="007D51A2">
        <w:rPr>
          <w:sz w:val="22"/>
          <w:szCs w:val="24"/>
        </w:rPr>
        <w:t>ნებართვადი</w:t>
      </w:r>
      <w:r w:rsidRPr="00FE2911">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14:paraId="50E07594" w14:textId="77777777" w:rsidR="00E94D27" w:rsidRDefault="00FE2911" w:rsidP="00070EC9">
      <w:pPr>
        <w:spacing w:before="120" w:after="240" w:line="276" w:lineRule="auto"/>
        <w:ind w:left="0" w:right="28" w:hanging="11"/>
        <w:rPr>
          <w:sz w:val="22"/>
          <w:szCs w:val="24"/>
        </w:rPr>
      </w:pPr>
      <w:r w:rsidRPr="00FE2911">
        <w:rPr>
          <w:sz w:val="22"/>
          <w:szCs w:val="24"/>
        </w:rPr>
        <w:t xml:space="preserve">გაძლიერდება </w:t>
      </w:r>
      <w:r w:rsidRPr="00FE2911">
        <w:rPr>
          <w:b/>
          <w:bCs/>
          <w:sz w:val="22"/>
          <w:szCs w:val="24"/>
        </w:rPr>
        <w:t xml:space="preserve">ინვესტიციების დაცვის </w:t>
      </w:r>
      <w:r w:rsidRPr="00FE2911">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14:paraId="4E0B8BE7" w14:textId="77777777" w:rsidR="00FE2911"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FE2911">
        <w:rPr>
          <w:sz w:val="22"/>
          <w:szCs w:val="24"/>
        </w:rPr>
        <w:t xml:space="preserve">კონკურენტული ბიზნესგარემოს </w:t>
      </w:r>
      <w:r w:rsidRPr="00FE2911">
        <w:rPr>
          <w:bCs/>
          <w:sz w:val="22"/>
          <w:szCs w:val="24"/>
        </w:rPr>
        <w:t xml:space="preserve">ხელშეწყობისთვის, მოხდება სახელმწიფოს ეტაპობრივად გამოსვლა </w:t>
      </w:r>
      <w:r w:rsidRPr="00FE2911">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14:paraId="2C02EE4B" w14:textId="77777777" w:rsidR="00DA4398" w:rsidRDefault="00DA4398" w:rsidP="00844B81">
      <w:pPr>
        <w:pStyle w:val="Heading2"/>
        <w:spacing w:before="100" w:beforeAutospacing="1" w:after="100" w:afterAutospacing="1" w:line="360" w:lineRule="auto"/>
        <w:ind w:left="0" w:right="0"/>
        <w:rPr>
          <w:b/>
          <w:color w:val="7F7F7F" w:themeColor="text1" w:themeTint="80"/>
          <w:szCs w:val="24"/>
        </w:rPr>
      </w:pPr>
      <w:bookmarkStart w:id="16" w:name="_Toc491396594"/>
      <w:bookmarkStart w:id="17" w:name="_Toc499559399"/>
      <w:r w:rsidRPr="00EE44A5">
        <w:rPr>
          <w:b/>
          <w:color w:val="7F7F7F" w:themeColor="text1" w:themeTint="80"/>
          <w:szCs w:val="24"/>
        </w:rPr>
        <w:t>ეკონომიკური რეფორმები</w:t>
      </w:r>
      <w:bookmarkEnd w:id="16"/>
      <w:bookmarkEnd w:id="17"/>
    </w:p>
    <w:p w14:paraId="077C70C4" w14:textId="77777777" w:rsidR="00DD3C3F" w:rsidRPr="00D740AB" w:rsidRDefault="00FE2911" w:rsidP="00FE2911">
      <w:pPr>
        <w:spacing w:after="240" w:line="276" w:lineRule="auto"/>
        <w:ind w:left="0" w:right="91" w:hanging="11"/>
        <w:rPr>
          <w:sz w:val="20"/>
        </w:rPr>
      </w:pPr>
      <w:r w:rsidRPr="00FE2911">
        <w:rPr>
          <w:sz w:val="22"/>
          <w:szCs w:val="24"/>
        </w:rPr>
        <w:t xml:space="preserve">საქართველოში ეკონომიკური ზრდის სტიმულირებისთვის, </w:t>
      </w:r>
      <w:r w:rsidRPr="002D5E8E">
        <w:rPr>
          <w:sz w:val="22"/>
          <w:szCs w:val="24"/>
        </w:rPr>
        <w:t>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2D5E8E">
        <w:rPr>
          <w:sz w:val="22"/>
          <w:szCs w:val="24"/>
        </w:rPr>
        <w:t xml:space="preserve"> </w:t>
      </w:r>
      <w:r w:rsidR="00D740AB" w:rsidRPr="002D5E8E">
        <w:rPr>
          <w:sz w:val="22"/>
        </w:rPr>
        <w:t>ენერგეტიკის, 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14:paraId="4BFEC78C" w14:textId="77777777" w:rsidR="00DA4398" w:rsidRPr="00300C5D" w:rsidRDefault="00DA4398" w:rsidP="00300C5D">
      <w:pPr>
        <w:pStyle w:val="Heading3"/>
        <w:spacing w:before="100" w:beforeAutospacing="1" w:after="100" w:afterAutospacing="1" w:line="360" w:lineRule="auto"/>
        <w:ind w:left="0" w:right="0"/>
        <w:rPr>
          <w:b/>
          <w:color w:val="2E74B5" w:themeColor="accent1" w:themeShade="BF"/>
          <w:szCs w:val="24"/>
        </w:rPr>
      </w:pPr>
      <w:bookmarkStart w:id="18" w:name="_Toc491396595"/>
      <w:bookmarkStart w:id="19" w:name="_Toc499559400"/>
      <w:r w:rsidRPr="00300C5D">
        <w:rPr>
          <w:b/>
          <w:color w:val="2E74B5" w:themeColor="accent1" w:themeShade="BF"/>
          <w:szCs w:val="24"/>
        </w:rPr>
        <w:lastRenderedPageBreak/>
        <w:t>კაპიტალის ბაზრის რეფორმა</w:t>
      </w:r>
      <w:bookmarkEnd w:id="18"/>
      <w:bookmarkEnd w:id="19"/>
    </w:p>
    <w:p w14:paraId="083A367B" w14:textId="77777777" w:rsidR="00A867D3" w:rsidRPr="00A867D3" w:rsidRDefault="00A867D3" w:rsidP="00A867D3">
      <w:pPr>
        <w:pStyle w:val="BodyText"/>
        <w:spacing w:before="120" w:after="240" w:line="276" w:lineRule="auto"/>
        <w:ind w:left="0" w:right="27"/>
        <w:rPr>
          <w:sz w:val="22"/>
          <w:lang w:val="ka-GE"/>
        </w:rPr>
      </w:pPr>
      <w:r w:rsidRPr="00A867D3">
        <w:rPr>
          <w:sz w:val="22"/>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14:paraId="3C48C062" w14:textId="77777777" w:rsidR="00A867D3" w:rsidRPr="00070EC9" w:rsidRDefault="00070EC9" w:rsidP="00A867D3">
      <w:pPr>
        <w:pStyle w:val="BodyText"/>
        <w:spacing w:before="120" w:after="240" w:line="276" w:lineRule="auto"/>
        <w:ind w:left="0" w:right="27"/>
        <w:rPr>
          <w:sz w:val="22"/>
          <w:szCs w:val="22"/>
          <w:lang w:val="ka-GE"/>
        </w:rPr>
      </w:pPr>
      <w:r w:rsidRPr="00070EC9">
        <w:rPr>
          <w:sz w:val="22"/>
          <w:szCs w:val="22"/>
          <w:lang w:val="ka-GE"/>
        </w:rPr>
        <w:t>საქართველოს რეგიონალურ ფინანსურ ცენტრად ჩამოყალიბების მიზნით,</w:t>
      </w:r>
      <w:r w:rsidR="00A867D3" w:rsidRPr="00070EC9">
        <w:rPr>
          <w:sz w:val="22"/>
          <w:szCs w:val="22"/>
          <w:lang w:val="ka-GE"/>
        </w:rPr>
        <w:t xml:space="preserve"> განხორციელდება შემდეგი  ღონისძიებები:</w:t>
      </w:r>
    </w:p>
    <w:p w14:paraId="4E09562E" w14:textId="77777777" w:rsidR="00E94D27" w:rsidRPr="00E94D27" w:rsidRDefault="00E94D27" w:rsidP="00E94D27">
      <w:pPr>
        <w:pStyle w:val="BodyText"/>
        <w:numPr>
          <w:ilvl w:val="0"/>
          <w:numId w:val="45"/>
        </w:numPr>
        <w:spacing w:before="0" w:line="276" w:lineRule="auto"/>
        <w:ind w:left="567" w:right="27"/>
        <w:rPr>
          <w:sz w:val="22"/>
          <w:szCs w:val="22"/>
          <w:lang w:val="ka-GE"/>
        </w:rPr>
      </w:pPr>
      <w:r w:rsidRPr="00E94D27">
        <w:rPr>
          <w:sz w:val="22"/>
          <w:szCs w:val="22"/>
          <w:lang w:val="ka-GE"/>
        </w:rPr>
        <w:t xml:space="preserve">მხარდაჭერილი იქნება </w:t>
      </w:r>
      <w:r w:rsidRPr="00E94D27">
        <w:rPr>
          <w:bCs/>
          <w:sz w:val="22"/>
          <w:szCs w:val="22"/>
          <w:lang w:val="ka-GE"/>
        </w:rPr>
        <w:t xml:space="preserve">კონკურენტული გარემოს </w:t>
      </w:r>
      <w:r w:rsidRPr="00E94D27">
        <w:rPr>
          <w:sz w:val="22"/>
          <w:szCs w:val="22"/>
          <w:lang w:val="ka-GE"/>
        </w:rPr>
        <w:t>ჩამოყალიბება</w:t>
      </w:r>
      <w:r w:rsidRPr="00E94D27">
        <w:rPr>
          <w:sz w:val="22"/>
          <w:szCs w:val="22"/>
        </w:rPr>
        <w:t>.</w:t>
      </w:r>
      <w:r w:rsidRPr="00E94D27">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14:paraId="573BEFBC" w14:textId="77777777" w:rsidR="00A867D3" w:rsidRPr="00E94D27" w:rsidRDefault="00A867D3" w:rsidP="00E94D27">
      <w:pPr>
        <w:pStyle w:val="BodyText"/>
        <w:numPr>
          <w:ilvl w:val="0"/>
          <w:numId w:val="45"/>
        </w:numPr>
        <w:spacing w:before="0" w:line="276" w:lineRule="auto"/>
        <w:ind w:left="567" w:right="27"/>
        <w:rPr>
          <w:sz w:val="22"/>
          <w:szCs w:val="22"/>
          <w:lang w:val="ka-GE"/>
        </w:rPr>
      </w:pPr>
      <w:r w:rsidRPr="00E94D27">
        <w:rPr>
          <w:sz w:val="22"/>
          <w:szCs w:val="22"/>
          <w:lang w:val="ka-GE"/>
        </w:rPr>
        <w:t xml:space="preserve">დაიხვეწება შესაბამისი საგადასახადო </w:t>
      </w:r>
      <w:r w:rsidRPr="00E94D27">
        <w:rPr>
          <w:bCs/>
          <w:sz w:val="22"/>
          <w:szCs w:val="22"/>
          <w:lang w:val="ka-GE"/>
        </w:rPr>
        <w:t>დაბეგვრის რეჟიმები</w:t>
      </w:r>
      <w:r w:rsidRPr="00E94D27">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14:paraId="3168F503" w14:textId="77777777" w:rsidR="00A867D3" w:rsidRPr="00E94D27" w:rsidRDefault="00A867D3" w:rsidP="00E94D27">
      <w:pPr>
        <w:pStyle w:val="ListParagraph"/>
        <w:widowControl w:val="0"/>
        <w:numPr>
          <w:ilvl w:val="0"/>
          <w:numId w:val="45"/>
        </w:numPr>
        <w:spacing w:after="0" w:line="276" w:lineRule="auto"/>
        <w:ind w:left="567" w:right="27"/>
        <w:rPr>
          <w:rFonts w:ascii="Sylfaen" w:hAnsi="Sylfaen"/>
        </w:rPr>
      </w:pPr>
      <w:r w:rsidRPr="00E94D27">
        <w:rPr>
          <w:rFonts w:ascii="Sylfaen" w:hAnsi="Sylfaen" w:cs="Sylfaen"/>
        </w:rPr>
        <w:t>ხელი</w:t>
      </w:r>
      <w:r w:rsidRPr="00E94D27">
        <w:rPr>
          <w:rFonts w:ascii="Sylfaen" w:hAnsi="Sylfaen"/>
        </w:rPr>
        <w:t xml:space="preserve"> </w:t>
      </w:r>
      <w:r w:rsidRPr="00E94D27">
        <w:rPr>
          <w:rFonts w:ascii="Sylfaen" w:hAnsi="Sylfaen" w:cs="Sylfaen"/>
        </w:rPr>
        <w:t>შეეწყობა</w:t>
      </w:r>
      <w:r w:rsidRPr="00E94D27">
        <w:rPr>
          <w:rFonts w:ascii="Sylfaen" w:hAnsi="Sylfaen"/>
        </w:rPr>
        <w:t xml:space="preserve"> </w:t>
      </w:r>
      <w:r w:rsidRPr="00E94D27">
        <w:rPr>
          <w:rFonts w:ascii="Sylfaen" w:hAnsi="Sylfaen" w:cs="Sylfaen"/>
          <w:bCs/>
        </w:rPr>
        <w:t>მოსახლეობის</w:t>
      </w:r>
      <w:r w:rsidRPr="00E94D27">
        <w:rPr>
          <w:rFonts w:ascii="Sylfaen" w:hAnsi="Sylfaen"/>
          <w:bCs/>
        </w:rPr>
        <w:t xml:space="preserve"> </w:t>
      </w:r>
      <w:r w:rsidRPr="00E94D27">
        <w:rPr>
          <w:rFonts w:ascii="Sylfaen" w:hAnsi="Sylfaen" w:cs="Sylfaen"/>
          <w:bCs/>
        </w:rPr>
        <w:t>ფინანსური</w:t>
      </w:r>
      <w:r w:rsidRPr="00E94D27">
        <w:rPr>
          <w:rFonts w:ascii="Sylfaen" w:hAnsi="Sylfaen"/>
          <w:bCs/>
        </w:rPr>
        <w:t xml:space="preserve"> </w:t>
      </w:r>
      <w:r w:rsidRPr="00E94D27">
        <w:rPr>
          <w:rFonts w:ascii="Sylfaen" w:hAnsi="Sylfaen" w:cs="Sylfaen"/>
          <w:bCs/>
        </w:rPr>
        <w:t>განათლების</w:t>
      </w:r>
      <w:r w:rsidRPr="00E94D27">
        <w:rPr>
          <w:rFonts w:ascii="Sylfaen" w:hAnsi="Sylfaen"/>
          <w:b/>
          <w:bCs/>
        </w:rPr>
        <w:t xml:space="preserve"> </w:t>
      </w:r>
      <w:r w:rsidRPr="00E94D27">
        <w:rPr>
          <w:rFonts w:ascii="Sylfaen" w:hAnsi="Sylfaen" w:cs="Sylfaen"/>
        </w:rPr>
        <w:t>დონის</w:t>
      </w:r>
      <w:r w:rsidRPr="00E94D27">
        <w:rPr>
          <w:rFonts w:ascii="Sylfaen" w:hAnsi="Sylfaen"/>
        </w:rPr>
        <w:t xml:space="preserve"> </w:t>
      </w:r>
      <w:r w:rsidRPr="00E94D27">
        <w:rPr>
          <w:rFonts w:ascii="Sylfaen" w:hAnsi="Sylfaen" w:cs="Sylfaen"/>
        </w:rPr>
        <w:t>ამაღლებას</w:t>
      </w:r>
      <w:r w:rsidRPr="00E94D27">
        <w:rPr>
          <w:rFonts w:ascii="Sylfaen" w:hAnsi="Sylfaen"/>
        </w:rPr>
        <w:t>;</w:t>
      </w:r>
    </w:p>
    <w:p w14:paraId="228C3548" w14:textId="77777777" w:rsidR="00A867D3" w:rsidRPr="00A867D3" w:rsidRDefault="00A867D3" w:rsidP="00E94D27">
      <w:pPr>
        <w:pStyle w:val="BodyText"/>
        <w:numPr>
          <w:ilvl w:val="0"/>
          <w:numId w:val="45"/>
        </w:numPr>
        <w:spacing w:before="0" w:line="276" w:lineRule="auto"/>
        <w:ind w:left="567" w:right="27"/>
        <w:rPr>
          <w:sz w:val="22"/>
          <w:lang w:val="ka-GE"/>
        </w:rPr>
      </w:pPr>
      <w:r w:rsidRPr="00E94D27">
        <w:rPr>
          <w:sz w:val="22"/>
          <w:szCs w:val="22"/>
          <w:lang w:val="ka-GE"/>
        </w:rPr>
        <w:t xml:space="preserve">დაიხვეწება </w:t>
      </w:r>
      <w:r w:rsidRPr="00E94D27">
        <w:rPr>
          <w:bCs/>
          <w:sz w:val="22"/>
          <w:szCs w:val="22"/>
          <w:lang w:val="ka-GE"/>
        </w:rPr>
        <w:t xml:space="preserve">მომხმარებელთა და ინვესტორთა უფლებების დაცვის </w:t>
      </w:r>
      <w:r w:rsidRPr="00E94D27">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A867D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14:paraId="77E4BFAE" w14:textId="5CE4BA46" w:rsidR="00070EC9" w:rsidRPr="00070EC9" w:rsidRDefault="00070EC9" w:rsidP="00A867D3">
      <w:pPr>
        <w:spacing w:before="100" w:beforeAutospacing="1" w:after="240" w:line="276" w:lineRule="auto"/>
        <w:ind w:left="0" w:right="0"/>
        <w:rPr>
          <w:sz w:val="22"/>
          <w:szCs w:val="24"/>
        </w:rPr>
      </w:pPr>
      <w:r w:rsidRPr="00070EC9">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14:paraId="1D9A5CB7" w14:textId="77777777" w:rsidR="00DA4398" w:rsidRPr="00EE44A5" w:rsidRDefault="00DA4398" w:rsidP="00844B81">
      <w:pPr>
        <w:pStyle w:val="Heading3"/>
        <w:spacing w:before="100" w:beforeAutospacing="1" w:after="100" w:afterAutospacing="1" w:line="360" w:lineRule="auto"/>
        <w:ind w:left="0" w:right="0"/>
        <w:rPr>
          <w:b/>
          <w:color w:val="2E74B5" w:themeColor="accent1" w:themeShade="BF"/>
          <w:szCs w:val="24"/>
        </w:rPr>
      </w:pPr>
      <w:bookmarkStart w:id="20" w:name="_Toc491396596"/>
      <w:bookmarkStart w:id="21" w:name="_Toc499559401"/>
      <w:r w:rsidRPr="00EE44A5">
        <w:rPr>
          <w:b/>
          <w:color w:val="2E74B5" w:themeColor="accent1" w:themeShade="BF"/>
          <w:szCs w:val="24"/>
        </w:rPr>
        <w:t>საპენსიო რეფორმა</w:t>
      </w:r>
      <w:bookmarkEnd w:id="20"/>
      <w:bookmarkEnd w:id="21"/>
    </w:p>
    <w:p w14:paraId="45E39E8A" w14:textId="77777777" w:rsidR="00734376" w:rsidRPr="00734376" w:rsidRDefault="00734376" w:rsidP="00734376">
      <w:pPr>
        <w:pStyle w:val="BodyText"/>
        <w:spacing w:before="0" w:after="240" w:line="276" w:lineRule="auto"/>
        <w:ind w:left="0" w:right="28"/>
        <w:rPr>
          <w:sz w:val="22"/>
          <w:szCs w:val="22"/>
          <w:lang w:val="ka-GE"/>
        </w:rPr>
      </w:pPr>
      <w:r w:rsidRPr="00734376">
        <w:rPr>
          <w:sz w:val="22"/>
          <w:szCs w:val="22"/>
          <w:lang w:val="ka-GE"/>
        </w:rPr>
        <w:t>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14:paraId="4845E79A" w14:textId="77777777" w:rsidR="00734376" w:rsidRPr="00734376" w:rsidRDefault="00734376" w:rsidP="00734376">
      <w:pPr>
        <w:pStyle w:val="BodyText"/>
        <w:spacing w:before="0" w:after="240" w:line="276" w:lineRule="auto"/>
        <w:ind w:left="0" w:right="28"/>
        <w:rPr>
          <w:sz w:val="22"/>
          <w:szCs w:val="22"/>
          <w:lang w:val="ka-GE"/>
        </w:rPr>
      </w:pPr>
      <w:r w:rsidRPr="00734376">
        <w:rPr>
          <w:sz w:val="22"/>
          <w:szCs w:val="22"/>
          <w:lang w:val="ka-GE"/>
        </w:rPr>
        <w:lastRenderedPageBreak/>
        <w:t>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14:paraId="3CD2E61F" w14:textId="77777777" w:rsidR="00DA4398" w:rsidRPr="00734376" w:rsidRDefault="00734376" w:rsidP="00734376">
      <w:pPr>
        <w:pStyle w:val="BodyText"/>
        <w:spacing w:before="0" w:after="240" w:line="276" w:lineRule="auto"/>
        <w:ind w:left="0" w:right="28"/>
        <w:rPr>
          <w:sz w:val="22"/>
          <w:szCs w:val="22"/>
          <w:lang w:val="ka-GE"/>
        </w:rPr>
      </w:pPr>
      <w:r w:rsidRPr="00734376">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14:paraId="01D311AD" w14:textId="77777777" w:rsidR="00DA4398" w:rsidRPr="00EE44A5" w:rsidRDefault="00DA4398" w:rsidP="00844B81">
      <w:pPr>
        <w:pStyle w:val="Heading3"/>
        <w:spacing w:before="100" w:beforeAutospacing="1" w:after="100" w:afterAutospacing="1" w:line="360" w:lineRule="auto"/>
        <w:ind w:left="0" w:right="0"/>
        <w:rPr>
          <w:b/>
          <w:color w:val="2E74B5" w:themeColor="accent1" w:themeShade="BF"/>
          <w:szCs w:val="24"/>
        </w:rPr>
      </w:pPr>
      <w:bookmarkStart w:id="22" w:name="_Toc491396597"/>
      <w:bookmarkStart w:id="23" w:name="_Toc499559402"/>
      <w:r w:rsidRPr="00EE44A5">
        <w:rPr>
          <w:b/>
          <w:color w:val="2E74B5" w:themeColor="accent1" w:themeShade="BF"/>
          <w:szCs w:val="24"/>
        </w:rPr>
        <w:t>მიწის რეფორმა</w:t>
      </w:r>
      <w:bookmarkEnd w:id="22"/>
      <w:bookmarkEnd w:id="23"/>
    </w:p>
    <w:p w14:paraId="1959C83B" w14:textId="77777777" w:rsidR="00DA4398" w:rsidRPr="00A867D3" w:rsidRDefault="00A867D3" w:rsidP="00A867D3">
      <w:pPr>
        <w:autoSpaceDE w:val="0"/>
        <w:autoSpaceDN w:val="0"/>
        <w:adjustRightInd w:val="0"/>
        <w:spacing w:before="100" w:beforeAutospacing="1" w:after="240" w:line="276" w:lineRule="auto"/>
        <w:ind w:left="0" w:right="0"/>
        <w:rPr>
          <w:rFonts w:cs="Sylfaen_PDF_Subset"/>
          <w:sz w:val="20"/>
          <w:szCs w:val="24"/>
        </w:rPr>
      </w:pPr>
      <w:r w:rsidRPr="00A867D3">
        <w:rPr>
          <w:sz w:val="22"/>
          <w:szCs w:val="24"/>
        </w:rPr>
        <w:t>2016 წლის 1 აგვისტოდან ამოქმედდა და 2 წლის განმავლობაში იმუშავებს „</w:t>
      </w:r>
      <w:r w:rsidRPr="00A867D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A867D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A867D3">
        <w:rPr>
          <w:rFonts w:cs="Sylfaen_PDF_Subset"/>
          <w:sz w:val="20"/>
          <w:szCs w:val="24"/>
        </w:rPr>
        <w:t xml:space="preserve"> </w:t>
      </w:r>
    </w:p>
    <w:p w14:paraId="2463439F" w14:textId="77777777" w:rsidR="00DA4398" w:rsidRPr="00393207" w:rsidRDefault="00DA4398" w:rsidP="00844B81">
      <w:pPr>
        <w:pStyle w:val="Heading3"/>
        <w:spacing w:before="100" w:beforeAutospacing="1" w:after="100" w:afterAutospacing="1" w:line="360" w:lineRule="auto"/>
        <w:ind w:left="0" w:right="0"/>
        <w:rPr>
          <w:b/>
          <w:szCs w:val="24"/>
        </w:rPr>
      </w:pPr>
      <w:bookmarkStart w:id="24" w:name="_Toc491396598"/>
      <w:bookmarkStart w:id="25" w:name="_Toc499559403"/>
      <w:r w:rsidRPr="00EE44A5">
        <w:rPr>
          <w:b/>
          <w:color w:val="2E74B5" w:themeColor="accent1" w:themeShade="BF"/>
          <w:szCs w:val="24"/>
        </w:rPr>
        <w:t>საჯარო-კერძო პარტნიორობის სისტემის განვითარება</w:t>
      </w:r>
      <w:bookmarkEnd w:id="24"/>
      <w:r w:rsidRPr="00EE44A5">
        <w:rPr>
          <w:b/>
          <w:color w:val="2E74B5" w:themeColor="accent1" w:themeShade="BF"/>
          <w:szCs w:val="24"/>
        </w:rPr>
        <w:t xml:space="preserve"> </w:t>
      </w:r>
      <w:r w:rsidR="00393207">
        <w:rPr>
          <w:b/>
          <w:color w:val="2E74B5" w:themeColor="accent1" w:themeShade="BF"/>
          <w:szCs w:val="24"/>
        </w:rPr>
        <w:t xml:space="preserve">და </w:t>
      </w:r>
      <w:r w:rsidR="00393207" w:rsidRPr="00393207">
        <w:rPr>
          <w:b/>
          <w:color w:val="2E74B5" w:themeColor="accent1" w:themeShade="BF"/>
          <w:szCs w:val="24"/>
        </w:rPr>
        <w:t>სახელმწიფო ინვესტიციების მართვა</w:t>
      </w:r>
      <w:bookmarkEnd w:id="25"/>
    </w:p>
    <w:p w14:paraId="0F26007C" w14:textId="77777777" w:rsidR="00393207" w:rsidRPr="00FD0C79" w:rsidRDefault="00393207" w:rsidP="00393207">
      <w:pPr>
        <w:pStyle w:val="BodyText"/>
        <w:spacing w:before="0" w:after="240" w:line="276" w:lineRule="auto"/>
        <w:ind w:left="0" w:right="28"/>
        <w:rPr>
          <w:sz w:val="22"/>
          <w:lang w:val="ka-GE"/>
        </w:rPr>
      </w:pPr>
      <w:r w:rsidRPr="00FD0C79">
        <w:rPr>
          <w:sz w:val="22"/>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წარდგენილია პარლამენტში.</w:t>
      </w:r>
    </w:p>
    <w:p w14:paraId="3FED40BB" w14:textId="77777777" w:rsidR="00393207" w:rsidRPr="00FD0C79" w:rsidRDefault="00393207" w:rsidP="00393207">
      <w:pPr>
        <w:pStyle w:val="BodyText"/>
        <w:spacing w:before="0" w:after="240" w:line="276" w:lineRule="auto"/>
        <w:ind w:left="0" w:right="28"/>
        <w:rPr>
          <w:sz w:val="22"/>
          <w:lang w:val="ka-GE"/>
        </w:rPr>
      </w:pPr>
      <w:r w:rsidRPr="00FD0C79">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Pr>
          <w:sz w:val="22"/>
          <w:lang w:val="ka-GE"/>
        </w:rPr>
        <w:t>ა</w:t>
      </w:r>
      <w:r w:rsidRPr="00FD0C79">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14:paraId="0BD91BCE" w14:textId="77777777" w:rsidR="00FD0C79" w:rsidRDefault="00FD0C79" w:rsidP="00393207">
      <w:pPr>
        <w:pStyle w:val="BodyText"/>
        <w:spacing w:before="0" w:after="240" w:line="276" w:lineRule="auto"/>
        <w:ind w:left="0" w:right="28"/>
        <w:rPr>
          <w:sz w:val="22"/>
          <w:lang w:val="ka-GE"/>
        </w:rPr>
      </w:pPr>
      <w:r w:rsidRPr="00FD0C79">
        <w:rPr>
          <w:sz w:val="22"/>
          <w:lang w:val="ka-GE"/>
        </w:rPr>
        <w:lastRenderedPageBreak/>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14:paraId="230C6775" w14:textId="77777777" w:rsidR="00393207" w:rsidRPr="00393207" w:rsidRDefault="00393207" w:rsidP="00393207">
      <w:pPr>
        <w:pStyle w:val="BodyText"/>
        <w:spacing w:before="0" w:after="240" w:line="276" w:lineRule="auto"/>
        <w:ind w:left="0" w:right="28"/>
        <w:rPr>
          <w:sz w:val="22"/>
          <w:lang w:val="ka-GE"/>
        </w:rPr>
      </w:pPr>
      <w:r w:rsidRPr="00393207">
        <w:rPr>
          <w:sz w:val="22"/>
          <w:lang w:val="ka-GE"/>
        </w:rPr>
        <w:t>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14:paraId="2DE9C122" w14:textId="77777777" w:rsidR="00DA4398" w:rsidRPr="00EE44A5" w:rsidRDefault="00DA4398" w:rsidP="00844B81">
      <w:pPr>
        <w:pStyle w:val="Heading2"/>
        <w:spacing w:before="100" w:beforeAutospacing="1" w:after="100" w:afterAutospacing="1" w:line="360" w:lineRule="auto"/>
        <w:ind w:left="0" w:right="0"/>
        <w:rPr>
          <w:szCs w:val="24"/>
        </w:rPr>
      </w:pPr>
      <w:bookmarkStart w:id="26" w:name="_Toc491396599"/>
      <w:bookmarkStart w:id="27" w:name="_Toc499559404"/>
      <w:bookmarkStart w:id="28" w:name="_Toc491396600"/>
      <w:r w:rsidRPr="00EE44A5">
        <w:rPr>
          <w:b/>
          <w:color w:val="7F7F7F" w:themeColor="text1" w:themeTint="80"/>
          <w:szCs w:val="24"/>
        </w:rPr>
        <w:t>სივრცითი მოწყობა</w:t>
      </w:r>
      <w:bookmarkEnd w:id="26"/>
      <w:bookmarkEnd w:id="27"/>
    </w:p>
    <w:p w14:paraId="7BA2EFB8" w14:textId="77777777" w:rsidR="0081128F" w:rsidRPr="0081128F" w:rsidRDefault="0081128F" w:rsidP="0081128F">
      <w:pPr>
        <w:pStyle w:val="BodyText"/>
        <w:spacing w:before="0" w:after="240" w:line="276" w:lineRule="auto"/>
        <w:ind w:left="0" w:right="28"/>
        <w:rPr>
          <w:sz w:val="22"/>
          <w:szCs w:val="22"/>
          <w:lang w:val="ka-GE"/>
        </w:rPr>
      </w:pPr>
      <w:r w:rsidRPr="0081128F">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81128F">
        <w:rPr>
          <w:sz w:val="22"/>
          <w:szCs w:val="22"/>
        </w:rPr>
        <w:t xml:space="preserve"> </w:t>
      </w:r>
      <w:r w:rsidRPr="0081128F">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14:paraId="34D352CA" w14:textId="77777777" w:rsidR="0081128F" w:rsidRPr="0081128F" w:rsidRDefault="0081128F" w:rsidP="0081128F">
      <w:pPr>
        <w:pStyle w:val="BodyText"/>
        <w:spacing w:before="0" w:after="240" w:line="276" w:lineRule="auto"/>
        <w:ind w:left="0" w:right="28"/>
        <w:rPr>
          <w:sz w:val="22"/>
          <w:szCs w:val="22"/>
          <w:lang w:val="ka-GE"/>
        </w:rPr>
      </w:pPr>
      <w:r w:rsidRPr="0081128F">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14:paraId="2A1BED6B" w14:textId="77777777" w:rsidR="0081128F" w:rsidRPr="001B3564" w:rsidRDefault="0081128F" w:rsidP="0081128F">
      <w:pPr>
        <w:pStyle w:val="BodyText"/>
        <w:spacing w:before="0" w:after="240" w:line="276" w:lineRule="auto"/>
        <w:ind w:left="0" w:right="28"/>
        <w:rPr>
          <w:lang w:val="ka-GE"/>
        </w:rPr>
      </w:pPr>
      <w:r w:rsidRPr="0081128F">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1B3564">
        <w:rPr>
          <w:lang w:val="ka-GE"/>
        </w:rPr>
        <w:t xml:space="preserve"> </w:t>
      </w:r>
    </w:p>
    <w:p w14:paraId="0C6FFA24" w14:textId="77777777" w:rsidR="00DA4398" w:rsidRDefault="0081128F" w:rsidP="0081128F">
      <w:pPr>
        <w:pStyle w:val="Heading2"/>
        <w:ind w:left="0"/>
        <w:rPr>
          <w:b/>
          <w:color w:val="7F7F7F" w:themeColor="text1" w:themeTint="80"/>
          <w:szCs w:val="24"/>
        </w:rPr>
      </w:pPr>
      <w:r>
        <w:rPr>
          <w:lang w:val="en-US"/>
        </w:rPr>
        <w:t xml:space="preserve"> </w:t>
      </w:r>
      <w:bookmarkStart w:id="29" w:name="_Toc499559405"/>
      <w:r>
        <w:rPr>
          <w:b/>
          <w:color w:val="7F7F7F" w:themeColor="text1" w:themeTint="80"/>
          <w:szCs w:val="24"/>
        </w:rPr>
        <w:t>მცირე და საშუალო მეწარმეობის მხარდაჭერა</w:t>
      </w:r>
      <w:bookmarkEnd w:id="29"/>
    </w:p>
    <w:p w14:paraId="3EDBE981" w14:textId="667702E4" w:rsidR="0081128F" w:rsidRPr="0081128F" w:rsidRDefault="0081128F" w:rsidP="0081128F">
      <w:pPr>
        <w:pStyle w:val="BodyText"/>
        <w:spacing w:before="120" w:after="240" w:line="276" w:lineRule="auto"/>
        <w:ind w:left="0" w:right="27"/>
        <w:rPr>
          <w:sz w:val="22"/>
          <w:lang w:val="ka-GE"/>
        </w:rPr>
      </w:pPr>
      <w:r w:rsidRPr="0081128F">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Pr>
          <w:sz w:val="22"/>
          <w:lang w:val="ka-GE"/>
        </w:rPr>
        <w:t xml:space="preserve"> </w:t>
      </w:r>
      <w:r w:rsidRPr="0081128F">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14:paraId="1599DD12" w14:textId="70C4B9B0" w:rsidR="0081128F" w:rsidRPr="0081128F" w:rsidRDefault="0081128F" w:rsidP="0081128F">
      <w:pPr>
        <w:pStyle w:val="BodyText"/>
        <w:spacing w:before="120" w:after="240" w:line="276" w:lineRule="auto"/>
        <w:ind w:left="0" w:right="27"/>
        <w:rPr>
          <w:sz w:val="22"/>
          <w:lang w:val="ka-GE"/>
        </w:rPr>
      </w:pPr>
      <w:r w:rsidRPr="0081128F">
        <w:rPr>
          <w:sz w:val="22"/>
          <w:lang w:val="ka-GE"/>
        </w:rPr>
        <w:t xml:space="preserve">შესაბამისად, განსაკუთრებული მნიშვნელობა ენიჭება </w:t>
      </w:r>
      <w:r w:rsidRPr="002954FB">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81128F">
        <w:rPr>
          <w:sz w:val="22"/>
          <w:lang w:val="ka-GE"/>
        </w:rPr>
        <w:t>.</w:t>
      </w:r>
      <w:r w:rsidR="00940564">
        <w:rPr>
          <w:sz w:val="22"/>
          <w:lang w:val="ka-GE"/>
        </w:rPr>
        <w:t xml:space="preserve"> </w:t>
      </w:r>
      <w:r w:rsidRPr="0081128F">
        <w:rPr>
          <w:sz w:val="22"/>
          <w:lang w:val="ka-GE"/>
        </w:rPr>
        <w:t>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14:paraId="4AC2C1E5" w14:textId="77777777" w:rsidR="0081128F" w:rsidRPr="0081128F" w:rsidRDefault="0081128F" w:rsidP="0081128F">
      <w:pPr>
        <w:pStyle w:val="BodyText"/>
        <w:spacing w:before="120" w:after="240" w:line="276" w:lineRule="auto"/>
        <w:ind w:left="0" w:right="27"/>
        <w:rPr>
          <w:sz w:val="22"/>
          <w:lang w:val="ka-GE"/>
        </w:rPr>
      </w:pPr>
      <w:r w:rsidRPr="002954FB">
        <w:rPr>
          <w:b/>
          <w:sz w:val="22"/>
          <w:lang w:val="ka-GE"/>
        </w:rPr>
        <w:lastRenderedPageBreak/>
        <w:t>„აწარმოე საქართველოში“</w:t>
      </w:r>
      <w:r w:rsidRPr="0081128F">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14:paraId="2C955D89" w14:textId="77777777" w:rsidR="0081128F" w:rsidRPr="0081128F" w:rsidRDefault="0081128F" w:rsidP="0081128F">
      <w:pPr>
        <w:pStyle w:val="BodyText"/>
        <w:spacing w:before="120" w:after="240" w:line="276" w:lineRule="auto"/>
        <w:ind w:left="0" w:right="27"/>
        <w:rPr>
          <w:sz w:val="22"/>
          <w:lang w:val="ka-GE"/>
        </w:rPr>
      </w:pPr>
      <w:r w:rsidRPr="0081128F">
        <w:rPr>
          <w:sz w:val="22"/>
          <w:lang w:val="ka-GE"/>
        </w:rPr>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81128F">
        <w:rPr>
          <w:sz w:val="22"/>
        </w:rPr>
        <w:t xml:space="preserve"> </w:t>
      </w:r>
      <w:r w:rsidRPr="0081128F">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14:paraId="79322775" w14:textId="67122050" w:rsidR="0081128F" w:rsidRPr="0081128F" w:rsidRDefault="0081128F" w:rsidP="0081128F">
      <w:pPr>
        <w:pStyle w:val="BodyText"/>
        <w:spacing w:before="120" w:after="240" w:line="276" w:lineRule="auto"/>
        <w:ind w:left="0" w:right="27"/>
        <w:rPr>
          <w:sz w:val="22"/>
          <w:lang w:val="ka-GE"/>
        </w:rPr>
      </w:pPr>
      <w:r w:rsidRPr="0081128F">
        <w:rPr>
          <w:sz w:val="22"/>
          <w:lang w:val="ka-GE"/>
        </w:rPr>
        <w:t>აქტიურად გაგრძელდება</w:t>
      </w:r>
      <w:r w:rsidR="004F06C8">
        <w:rPr>
          <w:sz w:val="22"/>
          <w:lang w:val="ka-GE"/>
        </w:rPr>
        <w:t xml:space="preserve"> </w:t>
      </w:r>
      <w:r w:rsidRPr="0081128F">
        <w:rPr>
          <w:sz w:val="22"/>
          <w:lang w:val="ka-GE"/>
        </w:rPr>
        <w:t>მუშაობა </w:t>
      </w:r>
      <w:r w:rsidRPr="002954FB">
        <w:rPr>
          <w:b/>
          <w:sz w:val="22"/>
          <w:lang w:val="ka-GE"/>
        </w:rPr>
        <w:t>ინვესტიციების მოზიდვის</w:t>
      </w:r>
      <w:r w:rsidRPr="0081128F">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14:paraId="1420B9C7" w14:textId="77777777" w:rsidR="0081128F" w:rsidRPr="0081128F" w:rsidRDefault="0081128F" w:rsidP="0081128F">
      <w:pPr>
        <w:pStyle w:val="BodyText"/>
        <w:spacing w:before="120" w:after="240" w:line="276" w:lineRule="auto"/>
        <w:ind w:left="0" w:right="27"/>
        <w:rPr>
          <w:sz w:val="22"/>
          <w:lang w:val="ka-GE"/>
        </w:rPr>
      </w:pPr>
      <w:r w:rsidRPr="0081128F">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2954FB">
        <w:rPr>
          <w:b/>
          <w:sz w:val="22"/>
          <w:lang w:val="ka-GE"/>
        </w:rPr>
        <w:t xml:space="preserve">კომერციული მრჩევლების ინსტიტუტი, </w:t>
      </w:r>
      <w:r w:rsidRPr="0081128F">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14:paraId="4683CDF3" w14:textId="5CC8DB7A" w:rsidR="0081128F" w:rsidRPr="0081128F" w:rsidRDefault="0081128F" w:rsidP="0081128F">
      <w:pPr>
        <w:pStyle w:val="BodyText"/>
        <w:spacing w:before="120" w:after="240" w:line="276" w:lineRule="auto"/>
        <w:ind w:left="0" w:right="27"/>
        <w:rPr>
          <w:sz w:val="22"/>
          <w:lang w:val="ka-GE"/>
        </w:rPr>
      </w:pPr>
      <w:r w:rsidRPr="00B707BB">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B707BB">
        <w:rPr>
          <w:b/>
          <w:sz w:val="22"/>
          <w:lang w:val="ka-GE"/>
        </w:rPr>
        <w:t>„სტარტაპ საქართველო“</w:t>
      </w:r>
      <w:r w:rsidRPr="00B707BB">
        <w:rPr>
          <w:sz w:val="22"/>
          <w:lang w:val="ka-GE"/>
        </w:rPr>
        <w:t>,</w:t>
      </w:r>
      <w:r w:rsidR="002954FB" w:rsidRPr="00B707BB">
        <w:rPr>
          <w:sz w:val="22"/>
          <w:lang w:val="ka-GE"/>
        </w:rPr>
        <w:t xml:space="preserve"> </w:t>
      </w:r>
      <w:r w:rsidRPr="00B707BB">
        <w:rPr>
          <w:sz w:val="22"/>
          <w:lang w:val="ka-GE"/>
        </w:rPr>
        <w:t xml:space="preserve">გაგრძელდება </w:t>
      </w:r>
      <w:r w:rsidRPr="00B707BB">
        <w:rPr>
          <w:b/>
          <w:sz w:val="22"/>
          <w:lang w:val="ka-GE"/>
        </w:rPr>
        <w:t>ბიზნეს ინკუბატორის</w:t>
      </w:r>
      <w:r w:rsidRPr="00B707BB">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B707BB">
        <w:rPr>
          <w:sz w:val="22"/>
        </w:rPr>
        <w:t xml:space="preserve"> </w:t>
      </w:r>
      <w:r w:rsidR="00B707BB" w:rsidRPr="00B707BB">
        <w:rPr>
          <w:sz w:val="22"/>
          <w:lang w:val="ka-GE"/>
        </w:rPr>
        <w:t xml:space="preserve">ხელი შეეწყობა </w:t>
      </w:r>
      <w:r w:rsidR="00B707BB" w:rsidRPr="00B707BB">
        <w:rPr>
          <w:sz w:val="22"/>
          <w:lang w:val="ka-GE"/>
        </w:rPr>
        <w:t>მიკრო, მცირე და საშუალო მეწარმეები</w:t>
      </w:r>
      <w:r w:rsidR="00B707BB" w:rsidRPr="00B707BB">
        <w:rPr>
          <w:sz w:val="22"/>
          <w:lang w:val="ka-GE"/>
        </w:rPr>
        <w:t>ს</w:t>
      </w:r>
      <w:r w:rsidR="00B707BB" w:rsidRPr="00B707BB">
        <w:rPr>
          <w:sz w:val="22"/>
          <w:lang w:val="ka-GE"/>
        </w:rPr>
        <w:t xml:space="preserve"> ინტერნეტთან </w:t>
      </w:r>
      <w:r w:rsidR="00B707BB" w:rsidRPr="00B707BB">
        <w:rPr>
          <w:sz w:val="22"/>
          <w:lang w:val="ka-GE"/>
        </w:rPr>
        <w:t xml:space="preserve">და </w:t>
      </w:r>
      <w:r w:rsidR="00B707BB" w:rsidRPr="00B707BB">
        <w:rPr>
          <w:sz w:val="22"/>
          <w:lang w:val="ka-GE"/>
        </w:rPr>
        <w:t>ელექტრონული კომერციის საერთაშორისო პლატფორმებზე</w:t>
      </w:r>
      <w:r w:rsidR="00B707BB" w:rsidRPr="00B707BB">
        <w:rPr>
          <w:sz w:val="22"/>
          <w:lang w:val="ka-GE"/>
        </w:rPr>
        <w:t xml:space="preserve"> </w:t>
      </w:r>
      <w:r w:rsidR="00B707BB" w:rsidRPr="00B707BB">
        <w:rPr>
          <w:sz w:val="22"/>
          <w:lang w:val="ka-GE"/>
        </w:rPr>
        <w:t>წვდომის</w:t>
      </w:r>
      <w:r w:rsidR="00B707BB" w:rsidRPr="00B707BB">
        <w:rPr>
          <w:sz w:val="22"/>
          <w:lang w:val="ka-GE"/>
        </w:rPr>
        <w:t xml:space="preserve"> გაუმჯობესებას</w:t>
      </w:r>
      <w:r w:rsidRPr="00B707BB">
        <w:rPr>
          <w:sz w:val="22"/>
          <w:lang w:val="ka-GE"/>
        </w:rPr>
        <w:t>.</w:t>
      </w:r>
    </w:p>
    <w:p w14:paraId="4980C821" w14:textId="77777777" w:rsidR="0081128F" w:rsidRPr="0081128F" w:rsidRDefault="0081128F" w:rsidP="0081128F">
      <w:pPr>
        <w:spacing w:after="240" w:line="276" w:lineRule="auto"/>
        <w:ind w:left="0"/>
        <w:rPr>
          <w:sz w:val="22"/>
        </w:rPr>
      </w:pPr>
      <w:r w:rsidRPr="0081128F">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2954FB">
        <w:rPr>
          <w:b/>
          <w:sz w:val="22"/>
          <w:szCs w:val="24"/>
        </w:rPr>
        <w:t>ექსპორტის საკრედიტო სააგენტო,</w:t>
      </w:r>
      <w:r w:rsidRPr="0081128F">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14:paraId="6C8A868F" w14:textId="77777777" w:rsidR="00DA4398" w:rsidRPr="00EE44A5" w:rsidRDefault="00DA4398" w:rsidP="00844B81">
      <w:pPr>
        <w:pStyle w:val="Heading2"/>
        <w:spacing w:before="100" w:beforeAutospacing="1" w:after="100" w:afterAutospacing="1" w:line="360" w:lineRule="auto"/>
        <w:ind w:left="0" w:right="0"/>
        <w:rPr>
          <w:b/>
          <w:color w:val="7F7F7F" w:themeColor="text1" w:themeTint="80"/>
          <w:szCs w:val="24"/>
        </w:rPr>
      </w:pPr>
      <w:bookmarkStart w:id="30" w:name="_Toc499559406"/>
      <w:r w:rsidRPr="00EE44A5">
        <w:rPr>
          <w:b/>
          <w:color w:val="7F7F7F" w:themeColor="text1" w:themeTint="80"/>
          <w:szCs w:val="24"/>
        </w:rPr>
        <w:t>საგარეო-სავაჭრო ურთიერთობები</w:t>
      </w:r>
      <w:bookmarkEnd w:id="28"/>
      <w:bookmarkEnd w:id="30"/>
    </w:p>
    <w:p w14:paraId="1958FD5C" w14:textId="77777777" w:rsidR="00BB013C" w:rsidRPr="00BB013C" w:rsidRDefault="00BB013C" w:rsidP="00BB013C">
      <w:pPr>
        <w:pStyle w:val="BodyText"/>
        <w:spacing w:before="120" w:after="240" w:line="276" w:lineRule="auto"/>
        <w:ind w:left="0" w:right="27"/>
        <w:rPr>
          <w:sz w:val="22"/>
          <w:lang w:val="ka-GE"/>
        </w:rPr>
      </w:pPr>
      <w:r w:rsidRPr="00BB013C">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14:paraId="05FC6AFF" w14:textId="77777777" w:rsidR="00BB013C" w:rsidRDefault="00BB013C" w:rsidP="00BB013C">
      <w:pPr>
        <w:pStyle w:val="BodyText"/>
        <w:spacing w:before="120" w:after="240" w:line="276" w:lineRule="auto"/>
        <w:ind w:left="0" w:right="27"/>
        <w:rPr>
          <w:sz w:val="22"/>
          <w:lang w:val="ka-GE"/>
        </w:rPr>
      </w:pPr>
      <w:r w:rsidRPr="00BB013C">
        <w:rPr>
          <w:sz w:val="22"/>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14:paraId="3FA1716F" w14:textId="77777777" w:rsidR="00C65B03" w:rsidRPr="00441162" w:rsidRDefault="00C65B03" w:rsidP="004E340C">
      <w:pPr>
        <w:pStyle w:val="BodyText"/>
        <w:spacing w:before="120" w:line="276" w:lineRule="auto"/>
        <w:ind w:left="0" w:right="27"/>
        <w:rPr>
          <w:sz w:val="22"/>
          <w:lang w:val="ka-GE"/>
        </w:rPr>
      </w:pPr>
      <w:r w:rsidRPr="00441162">
        <w:rPr>
          <w:sz w:val="22"/>
          <w:lang w:val="ka-GE"/>
        </w:rPr>
        <w:t xml:space="preserve">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w:t>
      </w:r>
      <w:r w:rsidRPr="00441162">
        <w:rPr>
          <w:sz w:val="22"/>
          <w:lang w:val="ka-GE"/>
        </w:rPr>
        <w:lastRenderedPageBreak/>
        <w:t>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14:paraId="2F897D07" w14:textId="77777777" w:rsidR="00C65B03" w:rsidRPr="00441162" w:rsidRDefault="00C65B03" w:rsidP="004E340C">
      <w:pPr>
        <w:pStyle w:val="BodyText"/>
        <w:spacing w:before="120" w:line="276" w:lineRule="auto"/>
        <w:ind w:left="0" w:right="27"/>
        <w:rPr>
          <w:sz w:val="22"/>
          <w:lang w:val="ka-GE"/>
        </w:rPr>
      </w:pPr>
      <w:r w:rsidRPr="00441162">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14:paraId="488E36E1" w14:textId="5009A915" w:rsidR="00C65B03" w:rsidRPr="00441162" w:rsidRDefault="00C65B03" w:rsidP="004E340C">
      <w:pPr>
        <w:pStyle w:val="BodyText"/>
        <w:spacing w:before="120" w:line="276" w:lineRule="auto"/>
        <w:ind w:left="0" w:right="27"/>
        <w:rPr>
          <w:sz w:val="22"/>
          <w:lang w:val="ka-GE"/>
        </w:rPr>
      </w:pPr>
      <w:r w:rsidRPr="00441162">
        <w:rPr>
          <w:sz w:val="22"/>
          <w:lang w:val="ka-GE"/>
        </w:rPr>
        <w:t>დასრულდა მოლაპარაკებები თავისუფალი ვაჭრობის შეთანხმებაზე ჰონგ-კონგთან.</w:t>
      </w:r>
      <w:r w:rsidR="00B903FD">
        <w:rPr>
          <w:sz w:val="22"/>
          <w:lang w:val="ka-GE"/>
        </w:rPr>
        <w:t xml:space="preserve"> </w:t>
      </w:r>
      <w:r w:rsidRPr="00441162">
        <w:rPr>
          <w:sz w:val="22"/>
          <w:lang w:val="ka-GE"/>
        </w:rPr>
        <w:t>ხელშეკრულების ხელმოწერა დაგ</w:t>
      </w:r>
      <w:r w:rsidR="00B903FD">
        <w:rPr>
          <w:sz w:val="22"/>
          <w:lang w:val="ka-GE"/>
        </w:rPr>
        <w:t>ე</w:t>
      </w:r>
      <w:r w:rsidRPr="00441162">
        <w:rPr>
          <w:sz w:val="22"/>
          <w:lang w:val="ka-GE"/>
        </w:rPr>
        <w:t>გმილია მომავ</w:t>
      </w:r>
      <w:r w:rsidR="00B903FD">
        <w:rPr>
          <w:sz w:val="22"/>
          <w:lang w:val="ka-GE"/>
        </w:rPr>
        <w:t>ა</w:t>
      </w:r>
      <w:r w:rsidRPr="00441162">
        <w:rPr>
          <w:sz w:val="22"/>
          <w:lang w:val="ka-GE"/>
        </w:rPr>
        <w:t>ლ წელს.</w:t>
      </w:r>
    </w:p>
    <w:p w14:paraId="2658F893" w14:textId="77777777" w:rsidR="00C65B03" w:rsidRDefault="00C65B03" w:rsidP="00C65B03">
      <w:pPr>
        <w:pStyle w:val="BodyText"/>
        <w:spacing w:before="120" w:after="240" w:line="276" w:lineRule="auto"/>
        <w:ind w:left="0" w:right="27"/>
        <w:rPr>
          <w:sz w:val="22"/>
          <w:lang w:val="ka-GE"/>
        </w:rPr>
      </w:pPr>
      <w:r w:rsidRPr="00441162">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14:paraId="3E44E636" w14:textId="77777777" w:rsidR="00BB013C" w:rsidRPr="00BB013C" w:rsidRDefault="00BB013C" w:rsidP="00BB013C">
      <w:pPr>
        <w:pStyle w:val="BodyText"/>
        <w:spacing w:before="120" w:after="240" w:line="276" w:lineRule="auto"/>
        <w:ind w:left="0" w:right="27"/>
        <w:rPr>
          <w:sz w:val="22"/>
          <w:lang w:val="ka-GE"/>
        </w:rPr>
      </w:pPr>
      <w:r w:rsidRPr="00BB013C">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14:paraId="7440720B" w14:textId="683CCD1F" w:rsidR="00BB013C" w:rsidRPr="00BB013C" w:rsidRDefault="00BB013C" w:rsidP="00BB013C">
      <w:pPr>
        <w:pStyle w:val="BodyText"/>
        <w:spacing w:before="120" w:after="240" w:line="276" w:lineRule="auto"/>
        <w:ind w:left="0" w:right="27"/>
        <w:rPr>
          <w:sz w:val="22"/>
          <w:lang w:val="ka-GE"/>
        </w:rPr>
      </w:pPr>
      <w:r w:rsidRPr="00BB013C">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Pr>
          <w:sz w:val="22"/>
          <w:lang w:val="ka-GE"/>
        </w:rPr>
        <w:t xml:space="preserve">მათ შორის </w:t>
      </w:r>
      <w:r w:rsidR="006A6A5D" w:rsidRPr="00BB013C">
        <w:rPr>
          <w:sz w:val="22"/>
          <w:lang w:val="ka-GE"/>
        </w:rPr>
        <w:t>დაეხმარება ბიზნესს ახალი ბაზრების ათვისებაში</w:t>
      </w:r>
      <w:r w:rsidR="006A6A5D">
        <w:rPr>
          <w:sz w:val="22"/>
          <w:lang w:val="ka-GE"/>
        </w:rPr>
        <w:t>.</w:t>
      </w:r>
    </w:p>
    <w:p w14:paraId="14FD73BD" w14:textId="77777777" w:rsidR="00BB013C" w:rsidRPr="00BB013C" w:rsidRDefault="00BB013C" w:rsidP="00BB013C">
      <w:pPr>
        <w:pStyle w:val="BodyText"/>
        <w:spacing w:before="120" w:after="240" w:line="276" w:lineRule="auto"/>
        <w:ind w:left="0" w:right="27"/>
        <w:rPr>
          <w:sz w:val="22"/>
          <w:lang w:val="ka-GE"/>
        </w:rPr>
      </w:pPr>
      <w:r w:rsidRPr="00BB013C">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14:paraId="5A4DD29B" w14:textId="77777777" w:rsidR="00BB013C" w:rsidRPr="00BB013C" w:rsidRDefault="00BB013C" w:rsidP="008B703B">
      <w:pPr>
        <w:pStyle w:val="BodyText"/>
        <w:numPr>
          <w:ilvl w:val="0"/>
          <w:numId w:val="47"/>
        </w:numPr>
        <w:spacing w:before="120" w:line="276" w:lineRule="auto"/>
        <w:ind w:right="27"/>
        <w:rPr>
          <w:sz w:val="22"/>
          <w:lang w:val="ka-GE"/>
        </w:rPr>
      </w:pPr>
      <w:r w:rsidRPr="00BB013C">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14:paraId="76955FF1" w14:textId="77777777" w:rsidR="00DA4398" w:rsidRPr="00BB013C" w:rsidRDefault="00BB013C" w:rsidP="008B703B">
      <w:pPr>
        <w:pStyle w:val="ListParagraph"/>
        <w:numPr>
          <w:ilvl w:val="0"/>
          <w:numId w:val="47"/>
        </w:numPr>
        <w:spacing w:before="100" w:beforeAutospacing="1" w:after="240" w:line="276" w:lineRule="auto"/>
        <w:jc w:val="both"/>
        <w:rPr>
          <w:bCs/>
          <w:iCs/>
          <w:sz w:val="20"/>
          <w:szCs w:val="24"/>
        </w:rPr>
      </w:pPr>
      <w:r w:rsidRPr="00BB013C">
        <w:rPr>
          <w:rFonts w:ascii="Sylfaen" w:hAnsi="Sylfaen" w:cs="Sylfaen"/>
          <w:szCs w:val="24"/>
        </w:rPr>
        <w:t>ხელი</w:t>
      </w:r>
      <w:r w:rsidRPr="00BB013C">
        <w:rPr>
          <w:szCs w:val="24"/>
        </w:rPr>
        <w:t xml:space="preserve"> </w:t>
      </w:r>
      <w:r w:rsidRPr="00BB013C">
        <w:rPr>
          <w:rFonts w:ascii="Sylfaen" w:hAnsi="Sylfaen" w:cs="Sylfaen"/>
          <w:szCs w:val="24"/>
        </w:rPr>
        <w:t>შეეწყობა</w:t>
      </w:r>
      <w:r w:rsidRPr="00BB013C">
        <w:rPr>
          <w:szCs w:val="24"/>
        </w:rPr>
        <w:t xml:space="preserve"> </w:t>
      </w:r>
      <w:r w:rsidRPr="00BB013C">
        <w:rPr>
          <w:rFonts w:ascii="Sylfaen" w:hAnsi="Sylfaen" w:cs="Sylfaen"/>
          <w:szCs w:val="24"/>
        </w:rPr>
        <w:t>ქართველ</w:t>
      </w:r>
      <w:r w:rsidRPr="00BB013C">
        <w:rPr>
          <w:szCs w:val="24"/>
        </w:rPr>
        <w:t xml:space="preserve"> </w:t>
      </w:r>
      <w:r w:rsidRPr="00BB013C">
        <w:rPr>
          <w:rFonts w:ascii="Sylfaen" w:hAnsi="Sylfaen" w:cs="Sylfaen"/>
          <w:szCs w:val="24"/>
        </w:rPr>
        <w:t>და</w:t>
      </w:r>
      <w:r w:rsidRPr="00BB013C">
        <w:rPr>
          <w:szCs w:val="24"/>
        </w:rPr>
        <w:t xml:space="preserve"> </w:t>
      </w:r>
      <w:r w:rsidRPr="00BB013C">
        <w:rPr>
          <w:rFonts w:ascii="Sylfaen" w:hAnsi="Sylfaen" w:cs="Sylfaen"/>
          <w:szCs w:val="24"/>
        </w:rPr>
        <w:t>უცხოელ</w:t>
      </w:r>
      <w:r w:rsidRPr="00BB013C">
        <w:rPr>
          <w:szCs w:val="24"/>
        </w:rPr>
        <w:t xml:space="preserve"> </w:t>
      </w:r>
      <w:r w:rsidRPr="00BB013C">
        <w:rPr>
          <w:rFonts w:ascii="Sylfaen" w:hAnsi="Sylfaen" w:cs="Sylfaen"/>
          <w:szCs w:val="24"/>
        </w:rPr>
        <w:t>ბიზნესმენებსა</w:t>
      </w:r>
      <w:r w:rsidRPr="00BB013C">
        <w:rPr>
          <w:szCs w:val="24"/>
        </w:rPr>
        <w:t xml:space="preserve"> </w:t>
      </w:r>
      <w:r w:rsidRPr="00BB013C">
        <w:rPr>
          <w:rFonts w:ascii="Sylfaen" w:hAnsi="Sylfaen" w:cs="Sylfaen"/>
          <w:szCs w:val="24"/>
        </w:rPr>
        <w:t>და</w:t>
      </w:r>
      <w:r w:rsidRPr="00BB013C">
        <w:rPr>
          <w:szCs w:val="24"/>
        </w:rPr>
        <w:t xml:space="preserve"> </w:t>
      </w:r>
      <w:r w:rsidRPr="00BB013C">
        <w:rPr>
          <w:rFonts w:ascii="Sylfaen" w:hAnsi="Sylfaen" w:cs="Sylfaen"/>
          <w:szCs w:val="24"/>
        </w:rPr>
        <w:t>ბიზნესგაერთიანებებს</w:t>
      </w:r>
      <w:r w:rsidRPr="00BB013C">
        <w:rPr>
          <w:szCs w:val="24"/>
        </w:rPr>
        <w:t xml:space="preserve"> </w:t>
      </w:r>
      <w:r w:rsidRPr="00BB013C">
        <w:rPr>
          <w:rFonts w:ascii="Sylfaen" w:hAnsi="Sylfaen" w:cs="Sylfaen"/>
          <w:szCs w:val="24"/>
        </w:rPr>
        <w:t>შორის</w:t>
      </w:r>
      <w:r w:rsidRPr="00BB013C">
        <w:rPr>
          <w:szCs w:val="24"/>
        </w:rPr>
        <w:t xml:space="preserve"> </w:t>
      </w:r>
      <w:r w:rsidRPr="00BB013C">
        <w:rPr>
          <w:rFonts w:ascii="Sylfaen" w:hAnsi="Sylfaen" w:cs="Sylfaen"/>
          <w:szCs w:val="24"/>
        </w:rPr>
        <w:t>პირდაპირი</w:t>
      </w:r>
      <w:r w:rsidRPr="00BB013C">
        <w:rPr>
          <w:szCs w:val="24"/>
        </w:rPr>
        <w:t xml:space="preserve"> </w:t>
      </w:r>
      <w:r w:rsidRPr="00BB013C">
        <w:rPr>
          <w:rFonts w:ascii="Sylfaen" w:hAnsi="Sylfaen" w:cs="Sylfaen"/>
          <w:szCs w:val="24"/>
        </w:rPr>
        <w:t>კავშირების</w:t>
      </w:r>
      <w:r w:rsidRPr="00BB013C">
        <w:rPr>
          <w:szCs w:val="24"/>
        </w:rPr>
        <w:t xml:space="preserve"> </w:t>
      </w:r>
      <w:r w:rsidRPr="00BB013C">
        <w:rPr>
          <w:rFonts w:ascii="Sylfaen" w:hAnsi="Sylfaen" w:cs="Sylfaen"/>
          <w:szCs w:val="24"/>
        </w:rPr>
        <w:t>დამყარებას</w:t>
      </w:r>
      <w:r w:rsidRPr="00BB013C">
        <w:rPr>
          <w:szCs w:val="24"/>
        </w:rPr>
        <w:t xml:space="preserve"> </w:t>
      </w:r>
      <w:r w:rsidRPr="00BB013C">
        <w:rPr>
          <w:rFonts w:ascii="Sylfaen" w:hAnsi="Sylfaen" w:cs="Sylfaen"/>
          <w:szCs w:val="24"/>
        </w:rPr>
        <w:t>და</w:t>
      </w:r>
      <w:r w:rsidRPr="00BB013C">
        <w:rPr>
          <w:szCs w:val="24"/>
        </w:rPr>
        <w:t xml:space="preserve"> </w:t>
      </w:r>
      <w:r w:rsidRPr="00BB013C">
        <w:rPr>
          <w:rFonts w:ascii="Sylfaen" w:hAnsi="Sylfaen" w:cs="Sylfaen"/>
          <w:szCs w:val="24"/>
        </w:rPr>
        <w:t>თანამშრომლობის</w:t>
      </w:r>
      <w:r w:rsidRPr="00BB013C">
        <w:rPr>
          <w:szCs w:val="24"/>
        </w:rPr>
        <w:t xml:space="preserve"> </w:t>
      </w:r>
      <w:r w:rsidRPr="00BB013C">
        <w:rPr>
          <w:rFonts w:ascii="Sylfaen" w:hAnsi="Sylfaen" w:cs="Sylfaen"/>
          <w:szCs w:val="24"/>
        </w:rPr>
        <w:t>განვითარებას</w:t>
      </w:r>
      <w:r w:rsidRPr="00BB013C">
        <w:rPr>
          <w:szCs w:val="24"/>
        </w:rPr>
        <w:t xml:space="preserve">, </w:t>
      </w:r>
      <w:r w:rsidRPr="00BB013C">
        <w:rPr>
          <w:rFonts w:ascii="Sylfaen" w:hAnsi="Sylfaen" w:cs="Sylfaen"/>
          <w:szCs w:val="24"/>
        </w:rPr>
        <w:t>გაგრძელდება</w:t>
      </w:r>
      <w:r w:rsidRPr="00BB013C">
        <w:rPr>
          <w:szCs w:val="24"/>
        </w:rPr>
        <w:t xml:space="preserve"> </w:t>
      </w:r>
      <w:r w:rsidRPr="00BB013C">
        <w:rPr>
          <w:rFonts w:ascii="Sylfaen" w:hAnsi="Sylfaen" w:cs="Sylfaen"/>
          <w:szCs w:val="24"/>
        </w:rPr>
        <w:t>უცხოეთში</w:t>
      </w:r>
      <w:r w:rsidRPr="00BB013C">
        <w:rPr>
          <w:szCs w:val="24"/>
        </w:rPr>
        <w:t xml:space="preserve"> </w:t>
      </w:r>
      <w:r w:rsidRPr="00BB013C">
        <w:rPr>
          <w:rFonts w:ascii="Sylfaen" w:hAnsi="Sylfaen" w:cs="Sylfaen"/>
          <w:szCs w:val="24"/>
        </w:rPr>
        <w:t>ქართული</w:t>
      </w:r>
      <w:r w:rsidRPr="00BB013C">
        <w:rPr>
          <w:szCs w:val="24"/>
        </w:rPr>
        <w:t xml:space="preserve"> </w:t>
      </w:r>
      <w:r w:rsidRPr="00BB013C">
        <w:rPr>
          <w:rFonts w:ascii="Sylfaen" w:hAnsi="Sylfaen" w:cs="Sylfaen"/>
          <w:szCs w:val="24"/>
        </w:rPr>
        <w:t>ბიზნესის</w:t>
      </w:r>
      <w:r w:rsidRPr="00BB013C">
        <w:rPr>
          <w:szCs w:val="24"/>
        </w:rPr>
        <w:t xml:space="preserve"> </w:t>
      </w:r>
      <w:r w:rsidRPr="00BB013C">
        <w:rPr>
          <w:rFonts w:ascii="Sylfaen" w:hAnsi="Sylfaen" w:cs="Sylfaen"/>
          <w:szCs w:val="24"/>
        </w:rPr>
        <w:t>ინტერესების</w:t>
      </w:r>
      <w:r w:rsidRPr="00BB013C">
        <w:rPr>
          <w:szCs w:val="24"/>
        </w:rPr>
        <w:t xml:space="preserve"> </w:t>
      </w:r>
      <w:r w:rsidRPr="00BB013C">
        <w:rPr>
          <w:rFonts w:ascii="Sylfaen" w:hAnsi="Sylfaen" w:cs="Sylfaen"/>
          <w:szCs w:val="24"/>
        </w:rPr>
        <w:t>დაცვა</w:t>
      </w:r>
      <w:r w:rsidRPr="00BB013C">
        <w:rPr>
          <w:szCs w:val="24"/>
        </w:rPr>
        <w:t>.</w:t>
      </w:r>
    </w:p>
    <w:p w14:paraId="5B8EA65F" w14:textId="77777777" w:rsidR="00DA4398" w:rsidRPr="00EE44A5" w:rsidRDefault="00DA4398" w:rsidP="00844B81">
      <w:pPr>
        <w:pStyle w:val="Heading2"/>
        <w:spacing w:before="100" w:beforeAutospacing="1" w:after="100" w:afterAutospacing="1" w:line="360" w:lineRule="auto"/>
        <w:ind w:left="0" w:right="0"/>
        <w:rPr>
          <w:b/>
          <w:color w:val="7F7F7F" w:themeColor="text1" w:themeTint="80"/>
          <w:szCs w:val="24"/>
        </w:rPr>
      </w:pPr>
      <w:bookmarkStart w:id="31" w:name="_Toc491396601"/>
      <w:bookmarkStart w:id="32" w:name="_Toc499559407"/>
      <w:r w:rsidRPr="00EE44A5">
        <w:rPr>
          <w:b/>
          <w:color w:val="7F7F7F" w:themeColor="text1" w:themeTint="80"/>
          <w:szCs w:val="24"/>
        </w:rPr>
        <w:t>ინფრასტრუქტურული განვითარება</w:t>
      </w:r>
      <w:bookmarkEnd w:id="31"/>
      <w:bookmarkEnd w:id="32"/>
    </w:p>
    <w:p w14:paraId="0A91743D" w14:textId="77777777" w:rsidR="00DA48D5" w:rsidRPr="00DA48D5" w:rsidRDefault="00DA48D5" w:rsidP="00DA48D5">
      <w:pPr>
        <w:pStyle w:val="BodyText"/>
        <w:spacing w:before="0" w:after="240" w:line="276" w:lineRule="auto"/>
        <w:ind w:left="0" w:right="28"/>
        <w:rPr>
          <w:sz w:val="22"/>
          <w:lang w:val="ka-GE"/>
        </w:rPr>
      </w:pPr>
      <w:r w:rsidRPr="00DA48D5">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14:paraId="092506F4" w14:textId="77777777" w:rsidR="00DA48D5" w:rsidRPr="00DA48D5" w:rsidRDefault="00DA48D5" w:rsidP="00DA48D5">
      <w:pPr>
        <w:pStyle w:val="BodyText"/>
        <w:spacing w:before="0" w:after="240" w:line="276" w:lineRule="auto"/>
        <w:ind w:left="0" w:right="28"/>
        <w:rPr>
          <w:sz w:val="22"/>
          <w:lang w:val="ka-GE"/>
        </w:rPr>
      </w:pPr>
      <w:r w:rsidRPr="00DA48D5">
        <w:rPr>
          <w:sz w:val="22"/>
          <w:lang w:val="ka-GE"/>
        </w:rPr>
        <w:t xml:space="preserve">საქართველოს მთავრობა მკაფიო გეგმით </w:t>
      </w:r>
      <w:r w:rsidRPr="00DA48D5">
        <w:rPr>
          <w:b/>
          <w:sz w:val="22"/>
          <w:lang w:val="ka-GE"/>
        </w:rPr>
        <w:t>განავითარებს ქვეყნის ინფრასტრუქტურას.</w:t>
      </w:r>
      <w:r w:rsidRPr="00DA48D5">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DA48D5">
        <w:rPr>
          <w:sz w:val="22"/>
        </w:rPr>
        <w:t>4</w:t>
      </w:r>
      <w:r w:rsidRPr="00DA48D5">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w:t>
      </w:r>
      <w:r w:rsidRPr="00DA48D5">
        <w:rPr>
          <w:sz w:val="22"/>
          <w:lang w:val="ka-GE"/>
        </w:rPr>
        <w:lastRenderedPageBreak/>
        <w:t xml:space="preserve">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14:paraId="6C887A5B" w14:textId="77777777" w:rsidR="00DA48D5" w:rsidRPr="00DA48D5" w:rsidRDefault="00DA48D5" w:rsidP="00DA48D5">
      <w:pPr>
        <w:pStyle w:val="BodyText"/>
        <w:spacing w:before="0" w:after="240" w:line="276" w:lineRule="auto"/>
        <w:ind w:left="0" w:right="28"/>
        <w:rPr>
          <w:sz w:val="22"/>
          <w:lang w:val="ka-GE"/>
        </w:rPr>
      </w:pPr>
      <w:r w:rsidRPr="00DA48D5">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DA48D5">
        <w:rPr>
          <w:bCs/>
          <w:sz w:val="22"/>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DA48D5">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14:paraId="4ACAEC58" w14:textId="77777777" w:rsidR="00DA48D5" w:rsidRPr="00DA48D5" w:rsidRDefault="00DA48D5" w:rsidP="00DA48D5">
      <w:pPr>
        <w:pStyle w:val="BodyText"/>
        <w:spacing w:before="0" w:after="240" w:line="276" w:lineRule="auto"/>
        <w:ind w:left="0" w:right="28"/>
        <w:rPr>
          <w:sz w:val="22"/>
          <w:lang w:val="ka-GE"/>
        </w:rPr>
      </w:pPr>
      <w:r w:rsidRPr="00DA48D5">
        <w:rPr>
          <w:sz w:val="22"/>
          <w:lang w:val="ka-GE"/>
        </w:rPr>
        <w:t xml:space="preserve">ხარისხიანი </w:t>
      </w:r>
      <w:r w:rsidRPr="00DA48D5">
        <w:rPr>
          <w:b/>
          <w:sz w:val="22"/>
          <w:lang w:val="ka-GE"/>
        </w:rPr>
        <w:t>სასმელი წყლის 24-საათიანი მიწოდების</w:t>
      </w:r>
      <w:r w:rsidRPr="00DA48D5">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DA48D5">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DA48D5">
        <w:rPr>
          <w:sz w:val="22"/>
          <w:lang w:val="ka-GE"/>
        </w:rPr>
        <w:t xml:space="preserve">. </w:t>
      </w:r>
    </w:p>
    <w:p w14:paraId="65D9CC66" w14:textId="77777777" w:rsidR="00DA48D5" w:rsidRPr="00DA48D5" w:rsidRDefault="00DA48D5" w:rsidP="00DA48D5">
      <w:pPr>
        <w:pStyle w:val="BodyText"/>
        <w:spacing w:before="0" w:after="240" w:line="276" w:lineRule="auto"/>
        <w:ind w:left="0" w:right="28"/>
        <w:rPr>
          <w:sz w:val="22"/>
          <w:lang w:val="ka-GE"/>
        </w:rPr>
      </w:pPr>
      <w:r w:rsidRPr="00DA48D5">
        <w:rPr>
          <w:sz w:val="22"/>
          <w:lang w:val="ka-GE"/>
        </w:rPr>
        <w:t xml:space="preserve">აქტიურად გაგრძელდება </w:t>
      </w:r>
      <w:r w:rsidRPr="00DA48D5">
        <w:rPr>
          <w:b/>
          <w:sz w:val="22"/>
          <w:lang w:val="ka-GE"/>
        </w:rPr>
        <w:t>წყალმომარაგება–კანალიზაციის და გამწმენდი ნაგებობების</w:t>
      </w:r>
      <w:r w:rsidRPr="00DA48D5">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14:paraId="6F835C7D" w14:textId="45E99433" w:rsidR="00DA48D5" w:rsidRPr="00DA48D5" w:rsidRDefault="00DA48D5" w:rsidP="00DA48D5">
      <w:pPr>
        <w:pStyle w:val="BodyText"/>
        <w:spacing w:before="0" w:after="240" w:line="276" w:lineRule="auto"/>
        <w:ind w:left="0" w:right="28"/>
        <w:rPr>
          <w:sz w:val="22"/>
          <w:lang w:val="ka-GE"/>
        </w:rPr>
      </w:pPr>
      <w:r w:rsidRPr="00DA48D5">
        <w:rPr>
          <w:b/>
          <w:bCs/>
          <w:sz w:val="22"/>
          <w:lang w:val="ka-GE"/>
        </w:rPr>
        <w:t xml:space="preserve">ნარჩენების მართვა </w:t>
      </w:r>
      <w:r w:rsidRPr="00DA48D5">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r w:rsidRPr="00DA48D5">
        <w:rPr>
          <w:sz w:val="22"/>
        </w:rPr>
        <w:t xml:space="preserve">ეროვნული კანონმდებლობის მოთხოვნების </w:t>
      </w:r>
      <w:r w:rsidRPr="00DA48D5">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14:paraId="1D8015C8" w14:textId="77777777" w:rsidR="00DA48D5" w:rsidRPr="00DA48D5" w:rsidRDefault="00C65B03" w:rsidP="00DA48D5">
      <w:pPr>
        <w:pStyle w:val="BodyText"/>
        <w:spacing w:before="0" w:after="240" w:line="276" w:lineRule="auto"/>
        <w:ind w:left="0" w:right="28"/>
        <w:rPr>
          <w:sz w:val="20"/>
          <w:lang w:val="ka-GE"/>
        </w:rPr>
      </w:pPr>
      <w:r w:rsidRPr="00C8784D">
        <w:rPr>
          <w:sz w:val="22"/>
          <w:lang w:val="ka-GE"/>
        </w:rPr>
        <w:t xml:space="preserve">ქვეყნის </w:t>
      </w:r>
      <w:r w:rsidRPr="00C8784D">
        <w:rPr>
          <w:b/>
          <w:sz w:val="22"/>
          <w:lang w:val="ka-GE"/>
        </w:rPr>
        <w:t>ინტერნეტიზაციის პროექტის</w:t>
      </w:r>
      <w:r w:rsidRPr="00C8784D">
        <w:rPr>
          <w:sz w:val="22"/>
          <w:lang w:val="ka-GE"/>
        </w:rPr>
        <w:t xml:space="preserve"> ფარგლებში</w:t>
      </w:r>
      <w:r>
        <w:rPr>
          <w:sz w:val="22"/>
          <w:lang w:val="ka-GE"/>
        </w:rPr>
        <w:t xml:space="preserve"> რეგიონებში დამატებით</w:t>
      </w:r>
      <w:r w:rsidRPr="00C8784D">
        <w:rPr>
          <w:sz w:val="22"/>
          <w:lang w:val="ka-GE"/>
        </w:rPr>
        <w:t xml:space="preserve"> აშენდება </w:t>
      </w:r>
      <w:r>
        <w:rPr>
          <w:sz w:val="22"/>
          <w:lang w:val="ka-GE"/>
        </w:rPr>
        <w:t>მაღალსიჩქარიანი ინტერნეტ</w:t>
      </w:r>
      <w:r w:rsidRPr="00DA48D5">
        <w:rPr>
          <w:sz w:val="22"/>
          <w:lang w:val="ka-GE"/>
        </w:rPr>
        <w:t xml:space="preserve"> </w:t>
      </w:r>
      <w:r w:rsidRPr="00C8784D">
        <w:rPr>
          <w:sz w:val="22"/>
          <w:lang w:val="ka-GE"/>
        </w:rPr>
        <w:t xml:space="preserve">ინფრასტრუქტურა, რის შედეგადაც ქვეყნის მოსახლეობის </w:t>
      </w:r>
      <w:r>
        <w:rPr>
          <w:sz w:val="22"/>
          <w:lang w:val="ka-GE"/>
        </w:rPr>
        <w:t>85</w:t>
      </w:r>
      <w:r w:rsidRPr="00C8784D">
        <w:rPr>
          <w:sz w:val="22"/>
          <w:lang w:val="ka-GE"/>
        </w:rPr>
        <w:t xml:space="preserve">%-ზე მეტს ექნება </w:t>
      </w:r>
      <w:r>
        <w:rPr>
          <w:sz w:val="22"/>
          <w:lang w:val="ka-GE"/>
        </w:rPr>
        <w:t>მაგისტრალურ</w:t>
      </w:r>
      <w:r w:rsidRPr="00DA48D5">
        <w:rPr>
          <w:sz w:val="22"/>
          <w:lang w:val="ka-GE"/>
        </w:rPr>
        <w:t xml:space="preserve"> </w:t>
      </w:r>
      <w:r>
        <w:rPr>
          <w:sz w:val="22"/>
          <w:lang w:val="ka-GE"/>
        </w:rPr>
        <w:t xml:space="preserve">ოპტიკურ-ბოჭკოვან </w:t>
      </w:r>
      <w:r w:rsidRPr="00C8784D">
        <w:rPr>
          <w:sz w:val="22"/>
          <w:lang w:val="ka-GE"/>
        </w:rPr>
        <w:t>ინტერნეტ</w:t>
      </w:r>
      <w:r>
        <w:rPr>
          <w:sz w:val="22"/>
          <w:lang w:val="ka-GE"/>
        </w:rPr>
        <w:t xml:space="preserve"> ინფრასტრუქტურას</w:t>
      </w:r>
      <w:r w:rsidRPr="00C8784D">
        <w:rPr>
          <w:sz w:val="22"/>
          <w:lang w:val="ka-GE"/>
        </w:rPr>
        <w:t>თან წვდომა.</w:t>
      </w:r>
    </w:p>
    <w:p w14:paraId="55D0628F" w14:textId="77777777" w:rsidR="00DA4398" w:rsidRDefault="00DA4398" w:rsidP="00844B81">
      <w:pPr>
        <w:pStyle w:val="Heading2"/>
        <w:spacing w:before="100" w:beforeAutospacing="1" w:after="100" w:afterAutospacing="1" w:line="360" w:lineRule="auto"/>
        <w:ind w:left="0" w:right="0"/>
        <w:rPr>
          <w:b/>
          <w:color w:val="7F7F7F" w:themeColor="text1" w:themeTint="80"/>
          <w:szCs w:val="24"/>
        </w:rPr>
      </w:pPr>
      <w:bookmarkStart w:id="33" w:name="_Toc491396602"/>
      <w:bookmarkStart w:id="34" w:name="_Toc499559408"/>
      <w:r w:rsidRPr="00EE44A5">
        <w:rPr>
          <w:b/>
          <w:color w:val="7F7F7F" w:themeColor="text1" w:themeTint="80"/>
          <w:szCs w:val="24"/>
        </w:rPr>
        <w:t>დარგობრივი ეკონომიკური პოლიტიკა</w:t>
      </w:r>
      <w:bookmarkEnd w:id="33"/>
      <w:bookmarkEnd w:id="34"/>
      <w:r w:rsidR="00692878" w:rsidRPr="00EE44A5">
        <w:rPr>
          <w:b/>
          <w:color w:val="7F7F7F" w:themeColor="text1" w:themeTint="80"/>
          <w:szCs w:val="24"/>
        </w:rPr>
        <w:t xml:space="preserve"> </w:t>
      </w:r>
    </w:p>
    <w:p w14:paraId="3661FE0A" w14:textId="77777777" w:rsidR="00BB013C" w:rsidRPr="00BB013C" w:rsidRDefault="00BB013C" w:rsidP="00BB013C">
      <w:pPr>
        <w:spacing w:after="240" w:line="276" w:lineRule="auto"/>
        <w:ind w:left="0" w:right="91" w:hanging="11"/>
        <w:rPr>
          <w:sz w:val="22"/>
        </w:rPr>
      </w:pPr>
      <w:r w:rsidRPr="00BB013C">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14:paraId="685B834C" w14:textId="77777777" w:rsidR="00DA4398" w:rsidRPr="00EE44A5" w:rsidRDefault="00DA4398" w:rsidP="00844B81">
      <w:pPr>
        <w:pStyle w:val="Heading3"/>
        <w:spacing w:before="100" w:beforeAutospacing="1" w:after="100" w:afterAutospacing="1" w:line="360" w:lineRule="auto"/>
        <w:ind w:left="0" w:right="0"/>
        <w:rPr>
          <w:b/>
          <w:color w:val="2E74B5" w:themeColor="accent1" w:themeShade="BF"/>
          <w:szCs w:val="24"/>
        </w:rPr>
      </w:pPr>
      <w:bookmarkStart w:id="35" w:name="_Toc491396603"/>
      <w:bookmarkStart w:id="36" w:name="_Toc499559409"/>
      <w:r w:rsidRPr="00EE44A5">
        <w:rPr>
          <w:b/>
          <w:color w:val="2E74B5" w:themeColor="accent1" w:themeShade="BF"/>
          <w:szCs w:val="24"/>
        </w:rPr>
        <w:lastRenderedPageBreak/>
        <w:t>ენერგეტიკა</w:t>
      </w:r>
      <w:bookmarkEnd w:id="35"/>
      <w:bookmarkEnd w:id="36"/>
    </w:p>
    <w:p w14:paraId="19C8E742" w14:textId="77777777" w:rsidR="00E846AC" w:rsidRPr="00E846AC" w:rsidRDefault="00E846AC" w:rsidP="00E846AC">
      <w:pPr>
        <w:spacing w:after="240" w:line="276" w:lineRule="auto"/>
        <w:ind w:left="0" w:right="28"/>
        <w:rPr>
          <w:sz w:val="22"/>
          <w:szCs w:val="24"/>
        </w:rPr>
      </w:pPr>
      <w:r w:rsidRPr="00E846AC">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14:paraId="4B5C90FD" w14:textId="77777777" w:rsidR="00E846AC" w:rsidRPr="00E846AC" w:rsidRDefault="00E846AC" w:rsidP="00E846AC">
      <w:pPr>
        <w:spacing w:after="240" w:line="276" w:lineRule="auto"/>
        <w:ind w:left="0" w:right="28"/>
        <w:rPr>
          <w:sz w:val="22"/>
          <w:szCs w:val="24"/>
        </w:rPr>
      </w:pPr>
      <w:r w:rsidRPr="00E846AC">
        <w:rPr>
          <w:sz w:val="22"/>
          <w:szCs w:val="24"/>
        </w:rPr>
        <w:t>ენერგეტიკული პოლიტიკის ეფექტიანად წარმართვის მიზნით:</w:t>
      </w:r>
    </w:p>
    <w:p w14:paraId="393314B9" w14:textId="19AC453D" w:rsidR="00E846AC" w:rsidRPr="00707312" w:rsidRDefault="00E846AC" w:rsidP="00E846AC">
      <w:pPr>
        <w:pStyle w:val="ListParagraph"/>
        <w:widowControl w:val="0"/>
        <w:numPr>
          <w:ilvl w:val="0"/>
          <w:numId w:val="30"/>
        </w:numPr>
        <w:spacing w:after="0" w:line="276" w:lineRule="auto"/>
        <w:ind w:right="28"/>
        <w:jc w:val="both"/>
        <w:rPr>
          <w:rFonts w:ascii="Sylfaen" w:hAnsi="Sylfaen"/>
          <w:szCs w:val="24"/>
        </w:rPr>
      </w:pPr>
      <w:r w:rsidRPr="00707312">
        <w:rPr>
          <w:rFonts w:ascii="Sylfaen" w:hAnsi="Sylfaen" w:cs="Sylfaen"/>
          <w:bCs/>
          <w:szCs w:val="24"/>
        </w:rPr>
        <w:t>გაგრძელდება</w:t>
      </w:r>
      <w:r w:rsidRPr="00707312">
        <w:rPr>
          <w:rFonts w:ascii="Sylfaen" w:hAnsi="Sylfaen"/>
          <w:bCs/>
          <w:szCs w:val="24"/>
        </w:rPr>
        <w:t xml:space="preserve"> </w:t>
      </w:r>
      <w:r w:rsidRPr="00707312">
        <w:rPr>
          <w:rFonts w:ascii="Sylfaen" w:hAnsi="Sylfaen" w:cs="Sylfaen"/>
          <w:bCs/>
          <w:szCs w:val="24"/>
        </w:rPr>
        <w:t>მუშაობა</w:t>
      </w:r>
      <w:r w:rsidRPr="00707312">
        <w:rPr>
          <w:rFonts w:ascii="Sylfaen" w:hAnsi="Sylfaen"/>
          <w:bCs/>
          <w:szCs w:val="24"/>
        </w:rPr>
        <w:t xml:space="preserve"> </w:t>
      </w:r>
      <w:r w:rsidRPr="00707312">
        <w:rPr>
          <w:rFonts w:ascii="Sylfaen" w:hAnsi="Sylfaen" w:cs="Sylfaen"/>
          <w:szCs w:val="24"/>
        </w:rPr>
        <w:t>ადგილობრივი</w:t>
      </w:r>
      <w:r w:rsidRPr="00707312">
        <w:rPr>
          <w:rFonts w:ascii="Sylfaen" w:hAnsi="Sylfaen"/>
          <w:szCs w:val="24"/>
        </w:rPr>
        <w:t xml:space="preserve"> </w:t>
      </w:r>
      <w:r w:rsidRPr="00707312">
        <w:rPr>
          <w:rFonts w:ascii="Sylfaen" w:hAnsi="Sylfaen" w:cs="Sylfaen"/>
          <w:szCs w:val="24"/>
        </w:rPr>
        <w:t>ენერგორესურსების</w:t>
      </w:r>
      <w:r w:rsidR="002B13D8">
        <w:rPr>
          <w:rFonts w:ascii="Sylfaen" w:hAnsi="Sylfaen"/>
          <w:szCs w:val="24"/>
        </w:rPr>
        <w:t xml:space="preserve"> </w:t>
      </w:r>
      <w:r w:rsidRPr="00707312">
        <w:rPr>
          <w:rFonts w:ascii="Sylfaen" w:hAnsi="Sylfaen" w:cs="Sylfaen"/>
          <w:szCs w:val="24"/>
        </w:rPr>
        <w:t>რაციონალური</w:t>
      </w:r>
      <w:r w:rsidRPr="00707312">
        <w:rPr>
          <w:rFonts w:ascii="Sylfaen" w:hAnsi="Sylfaen"/>
          <w:szCs w:val="24"/>
        </w:rPr>
        <w:t xml:space="preserve"> </w:t>
      </w:r>
      <w:r w:rsidRPr="00707312">
        <w:rPr>
          <w:rFonts w:ascii="Sylfaen" w:hAnsi="Sylfaen" w:cs="Sylfaen"/>
          <w:szCs w:val="24"/>
        </w:rPr>
        <w:t>ათვისების</w:t>
      </w:r>
      <w:r w:rsidRPr="00707312">
        <w:rPr>
          <w:rFonts w:ascii="Sylfaen" w:hAnsi="Sylfaen"/>
          <w:szCs w:val="24"/>
        </w:rPr>
        <w:t xml:space="preserve"> </w:t>
      </w:r>
      <w:r w:rsidRPr="00707312">
        <w:rPr>
          <w:rFonts w:ascii="Sylfaen" w:hAnsi="Sylfaen" w:cs="Sylfaen"/>
          <w:szCs w:val="24"/>
        </w:rPr>
        <w:t>გზით</w:t>
      </w:r>
      <w:r w:rsidRPr="00707312">
        <w:rPr>
          <w:rFonts w:ascii="Sylfaen" w:hAnsi="Sylfaen"/>
          <w:szCs w:val="24"/>
        </w:rPr>
        <w:t xml:space="preserve"> </w:t>
      </w:r>
      <w:r w:rsidRPr="00707312">
        <w:rPr>
          <w:rFonts w:ascii="Sylfaen" w:hAnsi="Sylfaen" w:cs="Sylfaen"/>
          <w:bCs/>
          <w:szCs w:val="24"/>
        </w:rPr>
        <w:t>იმპორტზე</w:t>
      </w:r>
      <w:r w:rsidRPr="00707312">
        <w:rPr>
          <w:rFonts w:ascii="Sylfaen" w:hAnsi="Sylfaen"/>
          <w:bCs/>
          <w:szCs w:val="24"/>
        </w:rPr>
        <w:t xml:space="preserve"> </w:t>
      </w:r>
      <w:r w:rsidRPr="00707312">
        <w:rPr>
          <w:rFonts w:ascii="Sylfaen" w:hAnsi="Sylfaen" w:cs="Sylfaen"/>
          <w:bCs/>
          <w:szCs w:val="24"/>
        </w:rPr>
        <w:t>დამოკიდებულების</w:t>
      </w:r>
      <w:r w:rsidRPr="00707312">
        <w:rPr>
          <w:rFonts w:ascii="Sylfaen" w:hAnsi="Sylfaen"/>
          <w:bCs/>
          <w:szCs w:val="24"/>
        </w:rPr>
        <w:t xml:space="preserve"> </w:t>
      </w:r>
      <w:r w:rsidRPr="00707312">
        <w:rPr>
          <w:rFonts w:ascii="Sylfaen" w:hAnsi="Sylfaen" w:cs="Sylfaen"/>
          <w:bCs/>
          <w:szCs w:val="24"/>
        </w:rPr>
        <w:t>შემცირების</w:t>
      </w:r>
      <w:r w:rsidRPr="00707312">
        <w:rPr>
          <w:rFonts w:ascii="Sylfaen" w:hAnsi="Sylfaen"/>
          <w:bCs/>
          <w:szCs w:val="24"/>
        </w:rPr>
        <w:t xml:space="preserve"> </w:t>
      </w:r>
      <w:r w:rsidRPr="00707312">
        <w:rPr>
          <w:rFonts w:ascii="Sylfaen" w:hAnsi="Sylfaen" w:cs="Sylfaen"/>
          <w:bCs/>
          <w:szCs w:val="24"/>
        </w:rPr>
        <w:t>მიმართულებით</w:t>
      </w:r>
      <w:r w:rsidR="002B13D8">
        <w:rPr>
          <w:rFonts w:ascii="Sylfaen" w:hAnsi="Sylfaen" w:cs="Sylfaen"/>
          <w:bCs/>
          <w:szCs w:val="24"/>
          <w:lang w:val="ka-GE"/>
        </w:rPr>
        <w:t>;</w:t>
      </w:r>
    </w:p>
    <w:p w14:paraId="77AEDCBD" w14:textId="01182BE6" w:rsidR="00E846AC" w:rsidRPr="00707312" w:rsidRDefault="00E846AC" w:rsidP="00E846AC">
      <w:pPr>
        <w:pStyle w:val="ListParagraph"/>
        <w:widowControl w:val="0"/>
        <w:numPr>
          <w:ilvl w:val="0"/>
          <w:numId w:val="30"/>
        </w:numPr>
        <w:spacing w:after="0" w:line="276" w:lineRule="auto"/>
        <w:ind w:right="28"/>
        <w:jc w:val="both"/>
        <w:rPr>
          <w:rFonts w:ascii="Sylfaen" w:hAnsi="Sylfaen"/>
          <w:szCs w:val="24"/>
        </w:rPr>
      </w:pPr>
      <w:r w:rsidRPr="00707312">
        <w:rPr>
          <w:rFonts w:ascii="Sylfaen" w:hAnsi="Sylfaen" w:cs="Sylfaen"/>
          <w:szCs w:val="24"/>
        </w:rPr>
        <w:t>ენერგეტიკის</w:t>
      </w:r>
      <w:r w:rsidRPr="00707312">
        <w:rPr>
          <w:rFonts w:ascii="Sylfaen" w:hAnsi="Sylfaen"/>
          <w:szCs w:val="24"/>
        </w:rPr>
        <w:t xml:space="preserve"> </w:t>
      </w:r>
      <w:r w:rsidRPr="00707312">
        <w:rPr>
          <w:rFonts w:ascii="Sylfaen" w:hAnsi="Sylfaen" w:cs="Sylfaen"/>
          <w:szCs w:val="24"/>
        </w:rPr>
        <w:t>სექტორში</w:t>
      </w:r>
      <w:r w:rsidRPr="00707312">
        <w:rPr>
          <w:rFonts w:ascii="Sylfaen" w:hAnsi="Sylfaen"/>
          <w:szCs w:val="24"/>
        </w:rPr>
        <w:t xml:space="preserve"> </w:t>
      </w:r>
      <w:r w:rsidRPr="00707312">
        <w:rPr>
          <w:rFonts w:ascii="Sylfaen" w:hAnsi="Sylfaen" w:cs="Sylfaen"/>
          <w:szCs w:val="24"/>
        </w:rPr>
        <w:t>ინვესტიციების</w:t>
      </w:r>
      <w:r w:rsidRPr="00707312">
        <w:rPr>
          <w:rFonts w:ascii="Sylfaen" w:hAnsi="Sylfaen"/>
          <w:szCs w:val="24"/>
        </w:rPr>
        <w:t xml:space="preserve"> </w:t>
      </w:r>
      <w:r w:rsidRPr="00707312">
        <w:rPr>
          <w:rFonts w:ascii="Sylfaen" w:hAnsi="Sylfaen" w:cs="Sylfaen"/>
          <w:szCs w:val="24"/>
        </w:rPr>
        <w:t>ხელშეწყობის</w:t>
      </w:r>
      <w:r w:rsidRPr="00707312">
        <w:rPr>
          <w:rFonts w:ascii="Sylfaen" w:hAnsi="Sylfaen"/>
          <w:szCs w:val="24"/>
        </w:rPr>
        <w:t xml:space="preserve"> </w:t>
      </w:r>
      <w:r w:rsidRPr="00707312">
        <w:rPr>
          <w:rFonts w:ascii="Sylfaen" w:hAnsi="Sylfaen" w:cs="Sylfaen"/>
          <w:szCs w:val="24"/>
        </w:rPr>
        <w:t>მიზნით</w:t>
      </w:r>
      <w:r w:rsidRPr="00707312">
        <w:rPr>
          <w:rFonts w:ascii="Sylfaen" w:hAnsi="Sylfaen"/>
          <w:szCs w:val="24"/>
        </w:rPr>
        <w:t xml:space="preserve"> </w:t>
      </w:r>
      <w:r w:rsidRPr="00707312">
        <w:rPr>
          <w:rFonts w:ascii="Sylfaen" w:hAnsi="Sylfaen" w:cs="Sylfaen"/>
          <w:szCs w:val="24"/>
        </w:rPr>
        <w:t>შეიქმნება</w:t>
      </w:r>
      <w:r w:rsidRPr="00707312">
        <w:rPr>
          <w:rFonts w:ascii="Sylfaen" w:hAnsi="Sylfaen"/>
          <w:szCs w:val="24"/>
        </w:rPr>
        <w:t xml:space="preserve"> </w:t>
      </w:r>
      <w:r w:rsidRPr="00707312">
        <w:rPr>
          <w:rFonts w:ascii="Sylfaen" w:hAnsi="Sylfaen" w:cs="Sylfaen"/>
          <w:szCs w:val="24"/>
        </w:rPr>
        <w:t>კიდევ</w:t>
      </w:r>
      <w:r w:rsidRPr="00707312">
        <w:rPr>
          <w:rFonts w:ascii="Sylfaen" w:hAnsi="Sylfaen"/>
          <w:szCs w:val="24"/>
        </w:rPr>
        <w:t xml:space="preserve"> </w:t>
      </w:r>
      <w:r w:rsidRPr="00707312">
        <w:rPr>
          <w:rFonts w:ascii="Sylfaen" w:hAnsi="Sylfaen" w:cs="Sylfaen"/>
          <w:szCs w:val="24"/>
        </w:rPr>
        <w:t>უფრო</w:t>
      </w:r>
      <w:r w:rsidRPr="00707312">
        <w:rPr>
          <w:rFonts w:ascii="Sylfaen" w:hAnsi="Sylfaen"/>
          <w:szCs w:val="24"/>
        </w:rPr>
        <w:t xml:space="preserve"> </w:t>
      </w:r>
      <w:r w:rsidRPr="00707312">
        <w:rPr>
          <w:rFonts w:ascii="Sylfaen" w:hAnsi="Sylfaen" w:cs="Sylfaen"/>
          <w:szCs w:val="24"/>
        </w:rPr>
        <w:t>გამჭვირვალე</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მიმზიდველი</w:t>
      </w:r>
      <w:r w:rsidRPr="00707312">
        <w:rPr>
          <w:rFonts w:ascii="Sylfaen" w:hAnsi="Sylfaen"/>
          <w:szCs w:val="24"/>
        </w:rPr>
        <w:t xml:space="preserve"> </w:t>
      </w:r>
      <w:r w:rsidRPr="00707312">
        <w:rPr>
          <w:rFonts w:ascii="Sylfaen" w:hAnsi="Sylfaen" w:cs="Sylfaen"/>
          <w:szCs w:val="24"/>
        </w:rPr>
        <w:t>საინვესტიციო</w:t>
      </w:r>
      <w:r w:rsidRPr="00707312">
        <w:rPr>
          <w:rFonts w:ascii="Sylfaen" w:hAnsi="Sylfaen"/>
          <w:szCs w:val="24"/>
        </w:rPr>
        <w:t xml:space="preserve"> </w:t>
      </w:r>
      <w:r w:rsidRPr="00707312">
        <w:rPr>
          <w:rFonts w:ascii="Sylfaen" w:hAnsi="Sylfaen" w:cs="Sylfaen"/>
          <w:szCs w:val="24"/>
        </w:rPr>
        <w:t>გარემო</w:t>
      </w:r>
      <w:r w:rsidR="002B13D8">
        <w:rPr>
          <w:rFonts w:ascii="Sylfaen" w:hAnsi="Sylfaen"/>
          <w:szCs w:val="24"/>
        </w:rPr>
        <w:t>;</w:t>
      </w:r>
      <w:r w:rsidRPr="00707312">
        <w:rPr>
          <w:rFonts w:ascii="Sylfaen" w:hAnsi="Sylfaen"/>
          <w:szCs w:val="24"/>
        </w:rPr>
        <w:t xml:space="preserve"> </w:t>
      </w:r>
    </w:p>
    <w:p w14:paraId="0A572F35" w14:textId="27F9124D" w:rsidR="00E846AC" w:rsidRPr="00707312" w:rsidRDefault="00E846AC" w:rsidP="00163DDE">
      <w:pPr>
        <w:pStyle w:val="ListParagraph"/>
        <w:widowControl w:val="0"/>
        <w:numPr>
          <w:ilvl w:val="0"/>
          <w:numId w:val="30"/>
        </w:numPr>
        <w:spacing w:after="0" w:line="276" w:lineRule="auto"/>
        <w:ind w:right="28"/>
        <w:jc w:val="both"/>
        <w:rPr>
          <w:rFonts w:ascii="Sylfaen" w:hAnsi="Sylfaen"/>
          <w:szCs w:val="24"/>
        </w:rPr>
      </w:pPr>
      <w:r w:rsidRPr="00707312">
        <w:rPr>
          <w:rFonts w:ascii="Sylfaen" w:hAnsi="Sylfaen" w:cs="Sylfaen"/>
          <w:szCs w:val="24"/>
        </w:rPr>
        <w:t>განვითარდება</w:t>
      </w:r>
      <w:r w:rsidRPr="00707312">
        <w:rPr>
          <w:rFonts w:ascii="Sylfaen" w:hAnsi="Sylfaen"/>
          <w:szCs w:val="24"/>
        </w:rPr>
        <w:t xml:space="preserve"> </w:t>
      </w:r>
      <w:r w:rsidRPr="00707312">
        <w:rPr>
          <w:rFonts w:ascii="Sylfaen" w:hAnsi="Sylfaen" w:cs="Sylfaen"/>
          <w:szCs w:val="24"/>
        </w:rPr>
        <w:t>ინფრასტრუქტურა</w:t>
      </w:r>
      <w:r w:rsidRPr="00707312">
        <w:rPr>
          <w:rFonts w:ascii="Sylfaen" w:hAnsi="Sylfaen"/>
          <w:szCs w:val="24"/>
        </w:rPr>
        <w:t xml:space="preserve"> </w:t>
      </w:r>
      <w:r w:rsidRPr="00707312">
        <w:rPr>
          <w:rFonts w:ascii="Sylfaen" w:hAnsi="Sylfaen" w:cs="Sylfaen"/>
          <w:bCs/>
          <w:szCs w:val="24"/>
        </w:rPr>
        <w:t>გაზისა</w:t>
      </w:r>
      <w:r w:rsidRPr="00707312">
        <w:rPr>
          <w:rFonts w:ascii="Sylfaen" w:hAnsi="Sylfaen"/>
          <w:bCs/>
          <w:szCs w:val="24"/>
        </w:rPr>
        <w:t xml:space="preserve"> </w:t>
      </w:r>
      <w:r w:rsidRPr="00707312">
        <w:rPr>
          <w:rFonts w:ascii="Sylfaen" w:hAnsi="Sylfaen" w:cs="Sylfaen"/>
          <w:bCs/>
          <w:szCs w:val="24"/>
        </w:rPr>
        <w:t>და</w:t>
      </w:r>
      <w:r w:rsidRPr="00707312">
        <w:rPr>
          <w:rFonts w:ascii="Sylfaen" w:hAnsi="Sylfaen"/>
          <w:bCs/>
          <w:szCs w:val="24"/>
        </w:rPr>
        <w:t xml:space="preserve"> </w:t>
      </w:r>
      <w:r w:rsidRPr="00707312">
        <w:rPr>
          <w:rFonts w:ascii="Sylfaen" w:hAnsi="Sylfaen" w:cs="Sylfaen"/>
          <w:bCs/>
          <w:szCs w:val="24"/>
        </w:rPr>
        <w:t>ელექტროენერგიის</w:t>
      </w:r>
      <w:r w:rsidRPr="00707312">
        <w:rPr>
          <w:rFonts w:ascii="Sylfaen" w:hAnsi="Sylfaen"/>
          <w:bCs/>
          <w:szCs w:val="24"/>
        </w:rPr>
        <w:t xml:space="preserve"> </w:t>
      </w:r>
      <w:r w:rsidRPr="00707312">
        <w:rPr>
          <w:rFonts w:ascii="Sylfaen" w:hAnsi="Sylfaen" w:cs="Sylfaen"/>
          <w:bCs/>
          <w:szCs w:val="24"/>
        </w:rPr>
        <w:t>უსაფრთხო</w:t>
      </w:r>
      <w:r w:rsidRPr="00707312">
        <w:rPr>
          <w:rFonts w:ascii="Sylfaen" w:hAnsi="Sylfaen"/>
          <w:bCs/>
          <w:szCs w:val="24"/>
        </w:rPr>
        <w:t xml:space="preserve"> </w:t>
      </w:r>
      <w:r w:rsidRPr="00707312">
        <w:rPr>
          <w:rFonts w:ascii="Sylfaen" w:hAnsi="Sylfaen" w:cs="Sylfaen"/>
          <w:bCs/>
          <w:szCs w:val="24"/>
        </w:rPr>
        <w:t>და</w:t>
      </w:r>
      <w:r w:rsidRPr="00707312">
        <w:rPr>
          <w:rFonts w:ascii="Sylfaen" w:hAnsi="Sylfaen"/>
          <w:bCs/>
          <w:szCs w:val="24"/>
        </w:rPr>
        <w:t xml:space="preserve"> </w:t>
      </w:r>
      <w:r w:rsidRPr="00707312">
        <w:rPr>
          <w:rFonts w:ascii="Sylfaen" w:hAnsi="Sylfaen" w:cs="Sylfaen"/>
          <w:bCs/>
          <w:szCs w:val="24"/>
        </w:rPr>
        <w:t>სტაბილური</w:t>
      </w:r>
      <w:r w:rsidRPr="00707312">
        <w:rPr>
          <w:rFonts w:ascii="Sylfaen" w:hAnsi="Sylfaen"/>
          <w:bCs/>
          <w:szCs w:val="24"/>
        </w:rPr>
        <w:t xml:space="preserve"> </w:t>
      </w:r>
      <w:r w:rsidRPr="00707312">
        <w:rPr>
          <w:rFonts w:ascii="Sylfaen" w:hAnsi="Sylfaen" w:cs="Sylfaen"/>
          <w:bCs/>
          <w:szCs w:val="24"/>
        </w:rPr>
        <w:t>გადამცემი</w:t>
      </w:r>
      <w:r w:rsidRPr="00707312">
        <w:rPr>
          <w:rFonts w:ascii="Sylfaen" w:hAnsi="Sylfaen"/>
          <w:bCs/>
          <w:szCs w:val="24"/>
        </w:rPr>
        <w:t xml:space="preserve"> </w:t>
      </w:r>
      <w:r w:rsidRPr="00707312">
        <w:rPr>
          <w:rFonts w:ascii="Sylfaen" w:hAnsi="Sylfaen" w:cs="Sylfaen"/>
          <w:bCs/>
          <w:szCs w:val="24"/>
        </w:rPr>
        <w:t>და</w:t>
      </w:r>
      <w:r w:rsidRPr="00707312">
        <w:rPr>
          <w:rFonts w:ascii="Sylfaen" w:hAnsi="Sylfaen"/>
          <w:bCs/>
          <w:szCs w:val="24"/>
        </w:rPr>
        <w:t xml:space="preserve"> </w:t>
      </w:r>
      <w:r w:rsidRPr="00707312">
        <w:rPr>
          <w:rFonts w:ascii="Sylfaen" w:hAnsi="Sylfaen" w:cs="Sylfaen"/>
          <w:bCs/>
          <w:szCs w:val="24"/>
        </w:rPr>
        <w:t>გამანაწილებელი</w:t>
      </w:r>
      <w:r w:rsidRPr="00707312">
        <w:rPr>
          <w:rFonts w:ascii="Sylfaen" w:hAnsi="Sylfaen"/>
          <w:bCs/>
          <w:szCs w:val="24"/>
        </w:rPr>
        <w:t xml:space="preserve"> </w:t>
      </w:r>
      <w:r w:rsidRPr="00707312">
        <w:rPr>
          <w:rFonts w:ascii="Sylfaen" w:hAnsi="Sylfaen" w:cs="Sylfaen"/>
          <w:bCs/>
          <w:szCs w:val="24"/>
        </w:rPr>
        <w:t>სისტემის</w:t>
      </w:r>
      <w:r w:rsidRPr="00707312">
        <w:rPr>
          <w:rFonts w:ascii="Sylfaen" w:hAnsi="Sylfaen"/>
          <w:bCs/>
          <w:szCs w:val="24"/>
        </w:rPr>
        <w:t xml:space="preserve"> </w:t>
      </w:r>
      <w:r w:rsidRPr="00707312">
        <w:rPr>
          <w:rFonts w:ascii="Sylfaen" w:hAnsi="Sylfaen" w:cs="Sylfaen"/>
          <w:szCs w:val="24"/>
        </w:rPr>
        <w:t>შესაქმნელად</w:t>
      </w:r>
      <w:r w:rsidR="00163DDE">
        <w:rPr>
          <w:rFonts w:ascii="Sylfaen" w:hAnsi="Sylfaen"/>
          <w:szCs w:val="24"/>
        </w:rPr>
        <w:t xml:space="preserve">. </w:t>
      </w:r>
      <w:r w:rsidR="00163DDE" w:rsidRPr="00707312">
        <w:rPr>
          <w:rFonts w:ascii="Sylfaen" w:hAnsi="Sylfaen" w:cs="Sylfaen"/>
          <w:szCs w:val="24"/>
        </w:rPr>
        <w:t>გაზმომარაგების</w:t>
      </w:r>
      <w:r w:rsidR="00163DDE" w:rsidRPr="00707312">
        <w:rPr>
          <w:rFonts w:ascii="Sylfaen" w:hAnsi="Sylfaen"/>
          <w:szCs w:val="24"/>
        </w:rPr>
        <w:t xml:space="preserve"> </w:t>
      </w:r>
      <w:r w:rsidR="00163DDE" w:rsidRPr="00707312">
        <w:rPr>
          <w:rFonts w:ascii="Sylfaen" w:hAnsi="Sylfaen" w:cs="Sylfaen"/>
          <w:szCs w:val="24"/>
        </w:rPr>
        <w:t>გაუმჯობესების</w:t>
      </w:r>
      <w:r w:rsidR="00163DDE" w:rsidRPr="00707312">
        <w:rPr>
          <w:rFonts w:ascii="Sylfaen" w:hAnsi="Sylfaen"/>
          <w:szCs w:val="24"/>
        </w:rPr>
        <w:t xml:space="preserve"> </w:t>
      </w:r>
      <w:r w:rsidR="00163DDE" w:rsidRPr="00707312">
        <w:rPr>
          <w:rFonts w:ascii="Sylfaen" w:hAnsi="Sylfaen" w:cs="Sylfaen"/>
          <w:szCs w:val="24"/>
        </w:rPr>
        <w:t>მიზნით</w:t>
      </w:r>
      <w:r w:rsidR="00163DDE" w:rsidRPr="00707312">
        <w:rPr>
          <w:rFonts w:ascii="Sylfaen" w:hAnsi="Sylfaen"/>
          <w:szCs w:val="24"/>
        </w:rPr>
        <w:t xml:space="preserve">, </w:t>
      </w:r>
      <w:r w:rsidR="00163DDE" w:rsidRPr="00707312">
        <w:rPr>
          <w:rFonts w:ascii="Sylfaen" w:hAnsi="Sylfaen" w:cs="Sylfaen"/>
          <w:szCs w:val="24"/>
        </w:rPr>
        <w:t>უკვე</w:t>
      </w:r>
      <w:r w:rsidR="00163DDE" w:rsidRPr="00707312">
        <w:rPr>
          <w:rFonts w:ascii="Sylfaen" w:hAnsi="Sylfaen"/>
          <w:szCs w:val="24"/>
        </w:rPr>
        <w:t xml:space="preserve"> </w:t>
      </w:r>
      <w:r w:rsidR="00163DDE" w:rsidRPr="00707312">
        <w:rPr>
          <w:rFonts w:ascii="Sylfaen" w:hAnsi="Sylfaen" w:cs="Sylfaen"/>
          <w:szCs w:val="24"/>
        </w:rPr>
        <w:t>დაწყებულია</w:t>
      </w:r>
      <w:r w:rsidR="00163DDE" w:rsidRPr="00707312">
        <w:rPr>
          <w:rFonts w:ascii="Sylfaen" w:hAnsi="Sylfaen"/>
          <w:szCs w:val="24"/>
        </w:rPr>
        <w:t xml:space="preserve"> 210-280 </w:t>
      </w:r>
      <w:r w:rsidR="00163DDE" w:rsidRPr="00707312">
        <w:rPr>
          <w:rFonts w:ascii="Sylfaen" w:hAnsi="Sylfaen" w:cs="Sylfaen"/>
          <w:szCs w:val="24"/>
        </w:rPr>
        <w:t>მლნ</w:t>
      </w:r>
      <w:r w:rsidR="00163DDE" w:rsidRPr="00707312">
        <w:rPr>
          <w:rFonts w:ascii="Sylfaen" w:hAnsi="Sylfaen"/>
          <w:szCs w:val="24"/>
        </w:rPr>
        <w:t xml:space="preserve"> </w:t>
      </w:r>
      <w:r w:rsidR="00163DDE" w:rsidRPr="00707312">
        <w:rPr>
          <w:rFonts w:ascii="Sylfaen" w:hAnsi="Sylfaen" w:cs="Sylfaen"/>
          <w:szCs w:val="24"/>
        </w:rPr>
        <w:t>კუბური</w:t>
      </w:r>
      <w:r w:rsidR="00163DDE" w:rsidRPr="00707312">
        <w:rPr>
          <w:rFonts w:ascii="Sylfaen" w:hAnsi="Sylfaen"/>
          <w:szCs w:val="24"/>
        </w:rPr>
        <w:t xml:space="preserve"> </w:t>
      </w:r>
      <w:r w:rsidR="00163DDE" w:rsidRPr="00707312">
        <w:rPr>
          <w:rFonts w:ascii="Sylfaen" w:hAnsi="Sylfaen" w:cs="Sylfaen"/>
          <w:szCs w:val="24"/>
        </w:rPr>
        <w:t>მეტრის</w:t>
      </w:r>
      <w:r w:rsidR="00163DDE" w:rsidRPr="00707312">
        <w:rPr>
          <w:rFonts w:ascii="Sylfaen" w:hAnsi="Sylfaen"/>
          <w:szCs w:val="24"/>
        </w:rPr>
        <w:t xml:space="preserve"> </w:t>
      </w:r>
      <w:r w:rsidR="00163DDE" w:rsidRPr="00707312">
        <w:rPr>
          <w:rFonts w:ascii="Sylfaen" w:hAnsi="Sylfaen" w:cs="Sylfaen"/>
          <w:szCs w:val="24"/>
        </w:rPr>
        <w:t>მოცულობის</w:t>
      </w:r>
      <w:r w:rsidR="00163DDE" w:rsidRPr="00707312">
        <w:rPr>
          <w:rFonts w:ascii="Sylfaen" w:hAnsi="Sylfaen"/>
          <w:szCs w:val="24"/>
        </w:rPr>
        <w:t xml:space="preserve"> </w:t>
      </w:r>
      <w:r w:rsidR="00163DDE" w:rsidRPr="00707312">
        <w:rPr>
          <w:rFonts w:ascii="Sylfaen" w:hAnsi="Sylfaen" w:cs="Sylfaen"/>
          <w:szCs w:val="24"/>
        </w:rPr>
        <w:t>გაზსაცავის</w:t>
      </w:r>
      <w:r w:rsidR="00163DDE" w:rsidRPr="00707312">
        <w:rPr>
          <w:rFonts w:ascii="Sylfaen" w:hAnsi="Sylfaen"/>
          <w:szCs w:val="24"/>
        </w:rPr>
        <w:t xml:space="preserve"> </w:t>
      </w:r>
      <w:r w:rsidR="00163DDE" w:rsidRPr="00707312">
        <w:rPr>
          <w:rFonts w:ascii="Sylfaen" w:hAnsi="Sylfaen" w:cs="Sylfaen"/>
          <w:szCs w:val="24"/>
        </w:rPr>
        <w:t>პროექტის</w:t>
      </w:r>
      <w:r w:rsidR="00163DDE" w:rsidRPr="00707312">
        <w:rPr>
          <w:rFonts w:ascii="Sylfaen" w:hAnsi="Sylfaen"/>
          <w:szCs w:val="24"/>
        </w:rPr>
        <w:t xml:space="preserve"> </w:t>
      </w:r>
      <w:r w:rsidR="00163DDE" w:rsidRPr="00707312">
        <w:rPr>
          <w:rFonts w:ascii="Sylfaen" w:hAnsi="Sylfaen" w:cs="Sylfaen"/>
          <w:szCs w:val="24"/>
        </w:rPr>
        <w:t>განხორციელება</w:t>
      </w:r>
      <w:r w:rsidR="00163DDE">
        <w:rPr>
          <w:rFonts w:ascii="Sylfaen" w:hAnsi="Sylfaen" w:cs="Sylfaen"/>
          <w:szCs w:val="24"/>
          <w:lang w:val="ka-GE"/>
        </w:rPr>
        <w:t xml:space="preserve">. </w:t>
      </w:r>
      <w:r w:rsidR="00163DDE" w:rsidRPr="00707312">
        <w:rPr>
          <w:rFonts w:ascii="Sylfaen" w:hAnsi="Sylfaen"/>
          <w:szCs w:val="24"/>
          <w:lang w:val="ka-GE"/>
        </w:rPr>
        <w:t xml:space="preserve">2020 წლის ბოლომდე დამატებით </w:t>
      </w:r>
      <w:r w:rsidR="00163DDE" w:rsidRPr="00707312">
        <w:rPr>
          <w:rFonts w:ascii="Sylfaen" w:hAnsi="Sylfaen"/>
          <w:bCs/>
          <w:szCs w:val="24"/>
          <w:lang w:val="ka-GE"/>
        </w:rPr>
        <w:t>200 ათასი ოჯახი მიიღებს ბუნებრივ გაზს</w:t>
      </w:r>
      <w:r w:rsidR="00163DDE" w:rsidRPr="00707312">
        <w:rPr>
          <w:rFonts w:ascii="Sylfaen" w:hAnsi="Sylfaen"/>
          <w:szCs w:val="24"/>
        </w:rPr>
        <w:t>;</w:t>
      </w:r>
    </w:p>
    <w:p w14:paraId="0E2A5DFD" w14:textId="0A690E4E" w:rsidR="00E846AC" w:rsidRPr="00707312" w:rsidRDefault="00E846AC" w:rsidP="00E846AC">
      <w:pPr>
        <w:pStyle w:val="ListParagraph"/>
        <w:widowControl w:val="0"/>
        <w:numPr>
          <w:ilvl w:val="0"/>
          <w:numId w:val="30"/>
        </w:numPr>
        <w:spacing w:after="0" w:line="276" w:lineRule="auto"/>
        <w:ind w:right="28"/>
        <w:jc w:val="both"/>
        <w:rPr>
          <w:rFonts w:ascii="Sylfaen" w:hAnsi="Sylfaen"/>
          <w:szCs w:val="24"/>
        </w:rPr>
      </w:pPr>
      <w:r w:rsidRPr="00707312">
        <w:rPr>
          <w:rFonts w:ascii="Sylfaen" w:hAnsi="Sylfaen" w:cs="Sylfaen"/>
          <w:szCs w:val="24"/>
        </w:rPr>
        <w:t>გაძლიერდება</w:t>
      </w:r>
      <w:r w:rsidRPr="00707312">
        <w:rPr>
          <w:rFonts w:ascii="Sylfaen" w:hAnsi="Sylfaen"/>
          <w:szCs w:val="24"/>
        </w:rPr>
        <w:t xml:space="preserve"> </w:t>
      </w:r>
      <w:r w:rsidRPr="00707312">
        <w:rPr>
          <w:rFonts w:ascii="Sylfaen" w:hAnsi="Sylfaen" w:cs="Sylfaen"/>
          <w:szCs w:val="24"/>
        </w:rPr>
        <w:t>საქართველოს</w:t>
      </w:r>
      <w:r w:rsidRPr="00707312">
        <w:rPr>
          <w:rFonts w:ascii="Sylfaen" w:hAnsi="Sylfaen"/>
          <w:szCs w:val="24"/>
        </w:rPr>
        <w:t xml:space="preserve"> </w:t>
      </w:r>
      <w:r w:rsidRPr="00707312">
        <w:rPr>
          <w:rFonts w:ascii="Sylfaen" w:hAnsi="Sylfaen" w:cs="Sylfaen"/>
          <w:szCs w:val="24"/>
        </w:rPr>
        <w:t>სატრანზიტო</w:t>
      </w:r>
      <w:r w:rsidRPr="00707312">
        <w:rPr>
          <w:rFonts w:ascii="Sylfaen" w:hAnsi="Sylfaen"/>
          <w:szCs w:val="24"/>
        </w:rPr>
        <w:t xml:space="preserve"> </w:t>
      </w:r>
      <w:r w:rsidRPr="00707312">
        <w:rPr>
          <w:rFonts w:ascii="Sylfaen" w:hAnsi="Sylfaen" w:cs="Sylfaen"/>
          <w:szCs w:val="24"/>
        </w:rPr>
        <w:t>როლი</w:t>
      </w:r>
      <w:r w:rsidRPr="00707312">
        <w:rPr>
          <w:rFonts w:ascii="Sylfaen" w:hAnsi="Sylfaen"/>
          <w:szCs w:val="24"/>
        </w:rPr>
        <w:t xml:space="preserve"> </w:t>
      </w:r>
      <w:r w:rsidRPr="00707312">
        <w:rPr>
          <w:rFonts w:ascii="Sylfaen" w:hAnsi="Sylfaen" w:cs="Sylfaen"/>
          <w:szCs w:val="24"/>
        </w:rPr>
        <w:t>ენერგეტიკის</w:t>
      </w:r>
      <w:r w:rsidRPr="00707312">
        <w:rPr>
          <w:rFonts w:ascii="Sylfaen" w:hAnsi="Sylfaen"/>
          <w:szCs w:val="24"/>
        </w:rPr>
        <w:t xml:space="preserve"> </w:t>
      </w:r>
      <w:r w:rsidRPr="00707312">
        <w:rPr>
          <w:rFonts w:ascii="Sylfaen" w:hAnsi="Sylfaen" w:cs="Sylfaen"/>
          <w:szCs w:val="24"/>
        </w:rPr>
        <w:t>სფეროში</w:t>
      </w:r>
      <w:r w:rsidRPr="00707312">
        <w:rPr>
          <w:rFonts w:ascii="Sylfaen" w:hAnsi="Sylfaen"/>
          <w:szCs w:val="24"/>
        </w:rPr>
        <w:t xml:space="preserve">. </w:t>
      </w:r>
      <w:r w:rsidRPr="00707312">
        <w:rPr>
          <w:rFonts w:ascii="Sylfaen" w:hAnsi="Sylfaen" w:cs="Sylfaen"/>
          <w:szCs w:val="24"/>
        </w:rPr>
        <w:t>საქართველო</w:t>
      </w:r>
      <w:r w:rsidRPr="00707312">
        <w:rPr>
          <w:rFonts w:ascii="Sylfaen" w:hAnsi="Sylfaen"/>
          <w:szCs w:val="24"/>
        </w:rPr>
        <w:t xml:space="preserve"> </w:t>
      </w:r>
      <w:r w:rsidRPr="00707312">
        <w:rPr>
          <w:rFonts w:ascii="Sylfaen" w:hAnsi="Sylfaen" w:cs="Sylfaen"/>
          <w:szCs w:val="24"/>
        </w:rPr>
        <w:t>აქტიურად</w:t>
      </w:r>
      <w:r w:rsidRPr="00707312">
        <w:rPr>
          <w:rFonts w:ascii="Sylfaen" w:hAnsi="Sylfaen"/>
          <w:szCs w:val="24"/>
        </w:rPr>
        <w:t xml:space="preserve"> </w:t>
      </w:r>
      <w:r w:rsidRPr="00707312">
        <w:rPr>
          <w:rFonts w:ascii="Sylfaen" w:hAnsi="Sylfaen" w:cs="Sylfaen"/>
          <w:szCs w:val="24"/>
        </w:rPr>
        <w:t>მონაწილეობს</w:t>
      </w:r>
      <w:r w:rsidRPr="00707312">
        <w:rPr>
          <w:rFonts w:ascii="Sylfaen" w:hAnsi="Sylfaen"/>
          <w:szCs w:val="24"/>
        </w:rPr>
        <w:t xml:space="preserve"> „</w:t>
      </w:r>
      <w:r w:rsidRPr="00707312">
        <w:rPr>
          <w:rFonts w:ascii="Sylfaen" w:hAnsi="Sylfaen" w:cs="Sylfaen"/>
          <w:szCs w:val="24"/>
        </w:rPr>
        <w:t>სამხრეთის</w:t>
      </w:r>
      <w:r w:rsidRPr="00707312">
        <w:rPr>
          <w:rFonts w:ascii="Sylfaen" w:hAnsi="Sylfaen"/>
          <w:szCs w:val="24"/>
        </w:rPr>
        <w:t xml:space="preserve"> </w:t>
      </w:r>
      <w:r w:rsidRPr="00707312">
        <w:rPr>
          <w:rFonts w:ascii="Sylfaen" w:hAnsi="Sylfaen" w:cs="Sylfaen"/>
          <w:szCs w:val="24"/>
        </w:rPr>
        <w:t>ბუნებრივი</w:t>
      </w:r>
      <w:r w:rsidRPr="00707312">
        <w:rPr>
          <w:rFonts w:ascii="Sylfaen" w:hAnsi="Sylfaen"/>
          <w:szCs w:val="24"/>
        </w:rPr>
        <w:t xml:space="preserve"> </w:t>
      </w:r>
      <w:r w:rsidRPr="00707312">
        <w:rPr>
          <w:rFonts w:ascii="Sylfaen" w:hAnsi="Sylfaen" w:cs="Sylfaen"/>
          <w:szCs w:val="24"/>
        </w:rPr>
        <w:t>გაზის</w:t>
      </w:r>
      <w:r w:rsidRPr="00707312">
        <w:rPr>
          <w:rFonts w:ascii="Sylfaen" w:hAnsi="Sylfaen"/>
          <w:szCs w:val="24"/>
        </w:rPr>
        <w:t xml:space="preserve"> </w:t>
      </w:r>
      <w:r w:rsidRPr="00707312">
        <w:rPr>
          <w:rFonts w:ascii="Sylfaen" w:hAnsi="Sylfaen" w:cs="Sylfaen"/>
          <w:szCs w:val="24"/>
        </w:rPr>
        <w:t>დერეფნის</w:t>
      </w:r>
      <w:r w:rsidRPr="00707312">
        <w:rPr>
          <w:rFonts w:ascii="Sylfaen" w:hAnsi="Sylfaen"/>
          <w:szCs w:val="24"/>
        </w:rPr>
        <w:t xml:space="preserve">“ </w:t>
      </w:r>
      <w:r w:rsidRPr="00707312">
        <w:rPr>
          <w:rFonts w:ascii="Sylfaen" w:hAnsi="Sylfaen" w:cs="Sylfaen"/>
          <w:szCs w:val="24"/>
        </w:rPr>
        <w:t>პროექტის</w:t>
      </w:r>
      <w:r w:rsidRPr="00707312">
        <w:rPr>
          <w:rFonts w:ascii="Sylfaen" w:hAnsi="Sylfaen"/>
          <w:szCs w:val="24"/>
        </w:rPr>
        <w:t xml:space="preserve"> </w:t>
      </w:r>
      <w:r w:rsidRPr="00707312">
        <w:rPr>
          <w:rFonts w:ascii="Sylfaen" w:hAnsi="Sylfaen" w:cs="Sylfaen"/>
          <w:szCs w:val="24"/>
        </w:rPr>
        <w:t>რეალიზაციის</w:t>
      </w:r>
      <w:r w:rsidRPr="00707312">
        <w:rPr>
          <w:rFonts w:ascii="Sylfaen" w:hAnsi="Sylfaen"/>
          <w:szCs w:val="24"/>
        </w:rPr>
        <w:t xml:space="preserve"> </w:t>
      </w:r>
      <w:r w:rsidRPr="00707312">
        <w:rPr>
          <w:rFonts w:ascii="Sylfaen" w:hAnsi="Sylfaen" w:cs="Sylfaen"/>
          <w:szCs w:val="24"/>
        </w:rPr>
        <w:t>პროცესში</w:t>
      </w:r>
      <w:r w:rsidRPr="00707312">
        <w:rPr>
          <w:rFonts w:ascii="Sylfaen" w:hAnsi="Sylfaen"/>
          <w:szCs w:val="24"/>
        </w:rPr>
        <w:t xml:space="preserve">. </w:t>
      </w:r>
      <w:r w:rsidRPr="00707312">
        <w:rPr>
          <w:rFonts w:ascii="Sylfaen" w:hAnsi="Sylfaen" w:cs="Sylfaen"/>
          <w:szCs w:val="24"/>
        </w:rPr>
        <w:t>გრძელდება</w:t>
      </w:r>
      <w:r w:rsidRPr="00707312">
        <w:rPr>
          <w:rFonts w:ascii="Sylfaen" w:hAnsi="Sylfaen"/>
          <w:szCs w:val="24"/>
        </w:rPr>
        <w:t xml:space="preserve"> </w:t>
      </w:r>
      <w:r w:rsidRPr="00707312">
        <w:rPr>
          <w:rFonts w:ascii="Sylfaen" w:hAnsi="Sylfaen" w:cs="Sylfaen"/>
          <w:szCs w:val="24"/>
        </w:rPr>
        <w:t>მუშაობა</w:t>
      </w:r>
      <w:r w:rsidRPr="00707312">
        <w:rPr>
          <w:rFonts w:ascii="Sylfaen" w:hAnsi="Sylfaen"/>
          <w:szCs w:val="24"/>
        </w:rPr>
        <w:t xml:space="preserve"> </w:t>
      </w:r>
      <w:r w:rsidRPr="00707312">
        <w:rPr>
          <w:rFonts w:ascii="Sylfaen" w:hAnsi="Sylfaen" w:cs="Sylfaen"/>
          <w:szCs w:val="24"/>
        </w:rPr>
        <w:t>საქართველოდან</w:t>
      </w:r>
      <w:r w:rsidRPr="00707312">
        <w:rPr>
          <w:rFonts w:ascii="Sylfaen" w:hAnsi="Sylfaen"/>
          <w:szCs w:val="24"/>
        </w:rPr>
        <w:t xml:space="preserve"> </w:t>
      </w:r>
      <w:r w:rsidRPr="00707312">
        <w:rPr>
          <w:rFonts w:ascii="Sylfaen" w:hAnsi="Sylfaen" w:cs="Sylfaen"/>
          <w:szCs w:val="24"/>
        </w:rPr>
        <w:t>ელექტროენერგიის</w:t>
      </w:r>
      <w:r w:rsidRPr="00707312">
        <w:rPr>
          <w:rFonts w:ascii="Sylfaen" w:hAnsi="Sylfaen"/>
          <w:szCs w:val="24"/>
        </w:rPr>
        <w:t xml:space="preserve"> </w:t>
      </w:r>
      <w:r w:rsidRPr="00707312">
        <w:rPr>
          <w:rFonts w:ascii="Sylfaen" w:hAnsi="Sylfaen" w:cs="Sylfaen"/>
          <w:szCs w:val="24"/>
        </w:rPr>
        <w:t>ექსპორტის</w:t>
      </w:r>
      <w:r w:rsidRPr="00707312">
        <w:rPr>
          <w:rFonts w:ascii="Sylfaen" w:hAnsi="Sylfaen"/>
          <w:szCs w:val="24"/>
        </w:rPr>
        <w:t xml:space="preserve"> </w:t>
      </w:r>
      <w:r w:rsidRPr="00707312">
        <w:rPr>
          <w:rFonts w:ascii="Sylfaen" w:hAnsi="Sylfaen" w:cs="Sylfaen"/>
          <w:szCs w:val="24"/>
        </w:rPr>
        <w:t>შესაძლებლობების</w:t>
      </w:r>
      <w:r w:rsidRPr="00707312">
        <w:rPr>
          <w:rFonts w:ascii="Sylfaen" w:hAnsi="Sylfaen"/>
          <w:szCs w:val="24"/>
        </w:rPr>
        <w:t xml:space="preserve"> </w:t>
      </w:r>
      <w:r w:rsidRPr="00707312">
        <w:rPr>
          <w:rFonts w:ascii="Sylfaen" w:hAnsi="Sylfaen" w:cs="Sylfaen"/>
          <w:szCs w:val="24"/>
        </w:rPr>
        <w:t>გაზრდის</w:t>
      </w:r>
      <w:r w:rsidRPr="00707312">
        <w:rPr>
          <w:rFonts w:ascii="Sylfaen" w:hAnsi="Sylfaen"/>
          <w:szCs w:val="24"/>
        </w:rPr>
        <w:t xml:space="preserve"> </w:t>
      </w:r>
      <w:r w:rsidRPr="00707312">
        <w:rPr>
          <w:rFonts w:ascii="Sylfaen" w:hAnsi="Sylfaen" w:cs="Sylfaen"/>
          <w:szCs w:val="24"/>
        </w:rPr>
        <w:t>მიმართულებით</w:t>
      </w:r>
      <w:r w:rsidRPr="00707312">
        <w:rPr>
          <w:rFonts w:ascii="Sylfaen" w:hAnsi="Sylfaen"/>
          <w:szCs w:val="24"/>
        </w:rPr>
        <w:t xml:space="preserve">; </w:t>
      </w:r>
    </w:p>
    <w:p w14:paraId="0A647753" w14:textId="2A93D997" w:rsidR="00E846AC" w:rsidRPr="00707312" w:rsidRDefault="00E846AC" w:rsidP="00E846AC">
      <w:pPr>
        <w:pStyle w:val="ListParagraph"/>
        <w:widowControl w:val="0"/>
        <w:numPr>
          <w:ilvl w:val="0"/>
          <w:numId w:val="30"/>
        </w:numPr>
        <w:spacing w:after="0" w:line="276" w:lineRule="auto"/>
        <w:ind w:right="28"/>
        <w:jc w:val="both"/>
        <w:rPr>
          <w:rFonts w:ascii="Sylfaen" w:hAnsi="Sylfaen"/>
          <w:szCs w:val="24"/>
        </w:rPr>
      </w:pPr>
      <w:r w:rsidRPr="00707312">
        <w:rPr>
          <w:rFonts w:ascii="Sylfaen" w:hAnsi="Sylfaen" w:cs="Sylfaen"/>
          <w:szCs w:val="24"/>
        </w:rPr>
        <w:t>დაიხვეწება</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ევროპულ</w:t>
      </w:r>
      <w:r w:rsidRPr="00707312">
        <w:rPr>
          <w:rFonts w:ascii="Sylfaen" w:hAnsi="Sylfaen"/>
          <w:szCs w:val="24"/>
        </w:rPr>
        <w:t xml:space="preserve"> </w:t>
      </w:r>
      <w:r w:rsidRPr="00707312">
        <w:rPr>
          <w:rFonts w:ascii="Sylfaen" w:hAnsi="Sylfaen" w:cs="Sylfaen"/>
          <w:szCs w:val="24"/>
        </w:rPr>
        <w:t>სტანდარტებს</w:t>
      </w:r>
      <w:r w:rsidRPr="00707312">
        <w:rPr>
          <w:rFonts w:ascii="Sylfaen" w:hAnsi="Sylfaen"/>
          <w:szCs w:val="24"/>
        </w:rPr>
        <w:t xml:space="preserve"> </w:t>
      </w:r>
      <w:r w:rsidRPr="00707312">
        <w:rPr>
          <w:rFonts w:ascii="Sylfaen" w:hAnsi="Sylfaen" w:cs="Sylfaen"/>
          <w:szCs w:val="24"/>
        </w:rPr>
        <w:t>დაუახლოვდება</w:t>
      </w:r>
      <w:r w:rsidRPr="00707312">
        <w:rPr>
          <w:rFonts w:ascii="Sylfaen" w:hAnsi="Sylfaen"/>
          <w:szCs w:val="24"/>
        </w:rPr>
        <w:t xml:space="preserve"> </w:t>
      </w:r>
      <w:r w:rsidRPr="00707312">
        <w:rPr>
          <w:rFonts w:ascii="Sylfaen" w:hAnsi="Sylfaen" w:cs="Sylfaen"/>
          <w:szCs w:val="24"/>
        </w:rPr>
        <w:t>ენერგეტიკის</w:t>
      </w:r>
      <w:r w:rsidRPr="00707312">
        <w:rPr>
          <w:rFonts w:ascii="Sylfaen" w:hAnsi="Sylfaen"/>
          <w:szCs w:val="24"/>
        </w:rPr>
        <w:t xml:space="preserve"> </w:t>
      </w:r>
      <w:r w:rsidRPr="00707312">
        <w:rPr>
          <w:rFonts w:ascii="Sylfaen" w:hAnsi="Sylfaen" w:cs="Sylfaen"/>
          <w:szCs w:val="24"/>
        </w:rPr>
        <w:t>სფეროს</w:t>
      </w:r>
      <w:r w:rsidRPr="00707312">
        <w:rPr>
          <w:rFonts w:ascii="Sylfaen" w:hAnsi="Sylfaen"/>
          <w:szCs w:val="24"/>
        </w:rPr>
        <w:t xml:space="preserve"> </w:t>
      </w:r>
      <w:r w:rsidRPr="00707312">
        <w:rPr>
          <w:rFonts w:ascii="Sylfaen" w:hAnsi="Sylfaen" w:cs="Sylfaen"/>
          <w:bCs/>
          <w:szCs w:val="24"/>
        </w:rPr>
        <w:t>კანონმდებლობა</w:t>
      </w:r>
      <w:r w:rsidRPr="00707312">
        <w:rPr>
          <w:rFonts w:ascii="Sylfaen" w:hAnsi="Sylfaen"/>
          <w:szCs w:val="24"/>
        </w:rPr>
        <w:t>; „</w:t>
      </w:r>
      <w:r w:rsidRPr="00707312">
        <w:rPr>
          <w:rFonts w:ascii="Sylfaen" w:hAnsi="Sylfaen" w:cs="Sylfaen"/>
          <w:szCs w:val="24"/>
        </w:rPr>
        <w:t>ასოცირების</w:t>
      </w:r>
      <w:r w:rsidRPr="00707312">
        <w:rPr>
          <w:rFonts w:ascii="Sylfaen" w:hAnsi="Sylfaen"/>
          <w:szCs w:val="24"/>
        </w:rPr>
        <w:t xml:space="preserve"> </w:t>
      </w:r>
      <w:r w:rsidRPr="00707312">
        <w:rPr>
          <w:rFonts w:ascii="Sylfaen" w:hAnsi="Sylfaen" w:cs="Sylfaen"/>
          <w:szCs w:val="24"/>
        </w:rPr>
        <w:t>ხელშეკრულების</w:t>
      </w:r>
      <w:r w:rsidRPr="00707312">
        <w:rPr>
          <w:rFonts w:ascii="Sylfaen" w:hAnsi="Sylfaen"/>
          <w:szCs w:val="24"/>
        </w:rPr>
        <w:t xml:space="preserve">“ </w:t>
      </w:r>
      <w:r w:rsidRPr="00707312">
        <w:rPr>
          <w:rFonts w:ascii="Sylfaen" w:hAnsi="Sylfaen" w:cs="Sylfaen"/>
          <w:szCs w:val="24"/>
        </w:rPr>
        <w:t>ხელმოწერით</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ამავდროულად</w:t>
      </w:r>
      <w:r w:rsidRPr="00707312">
        <w:rPr>
          <w:rFonts w:ascii="Sylfaen" w:hAnsi="Sylfaen"/>
          <w:szCs w:val="24"/>
        </w:rPr>
        <w:t xml:space="preserve"> „</w:t>
      </w:r>
      <w:r w:rsidRPr="00707312">
        <w:rPr>
          <w:rFonts w:ascii="Sylfaen" w:hAnsi="Sylfaen" w:cs="Sylfaen"/>
          <w:szCs w:val="24"/>
        </w:rPr>
        <w:t>ენერგეტიკული</w:t>
      </w:r>
      <w:r w:rsidRPr="00707312">
        <w:rPr>
          <w:rFonts w:ascii="Sylfaen" w:hAnsi="Sylfaen"/>
          <w:szCs w:val="24"/>
        </w:rPr>
        <w:t xml:space="preserve"> </w:t>
      </w:r>
      <w:r w:rsidRPr="00707312">
        <w:rPr>
          <w:rFonts w:ascii="Sylfaen" w:hAnsi="Sylfaen" w:cs="Sylfaen"/>
          <w:szCs w:val="24"/>
        </w:rPr>
        <w:t>გაერთიანების</w:t>
      </w:r>
      <w:r w:rsidRPr="00707312">
        <w:rPr>
          <w:rFonts w:ascii="Sylfaen" w:hAnsi="Sylfaen"/>
          <w:szCs w:val="24"/>
        </w:rPr>
        <w:t xml:space="preserve">“ </w:t>
      </w:r>
      <w:r w:rsidRPr="00707312">
        <w:rPr>
          <w:rFonts w:ascii="Sylfaen" w:hAnsi="Sylfaen" w:cs="Sylfaen"/>
          <w:szCs w:val="24"/>
        </w:rPr>
        <w:t>წევრობით</w:t>
      </w:r>
      <w:r w:rsidRPr="00707312">
        <w:rPr>
          <w:rFonts w:ascii="Sylfaen" w:hAnsi="Sylfaen"/>
          <w:szCs w:val="24"/>
        </w:rPr>
        <w:t xml:space="preserve"> </w:t>
      </w:r>
      <w:r w:rsidRPr="00707312">
        <w:rPr>
          <w:rFonts w:ascii="Sylfaen" w:hAnsi="Sylfaen" w:cs="Sylfaen"/>
          <w:szCs w:val="24"/>
        </w:rPr>
        <w:t>საქართველო</w:t>
      </w:r>
      <w:r w:rsidRPr="00707312">
        <w:rPr>
          <w:rFonts w:ascii="Sylfaen" w:hAnsi="Sylfaen"/>
          <w:szCs w:val="24"/>
        </w:rPr>
        <w:t xml:space="preserve"> </w:t>
      </w:r>
      <w:r w:rsidRPr="00707312">
        <w:rPr>
          <w:rFonts w:ascii="Sylfaen" w:hAnsi="Sylfaen" w:cs="Sylfaen"/>
          <w:szCs w:val="24"/>
        </w:rPr>
        <w:t>კავკასიის</w:t>
      </w:r>
      <w:r w:rsidRPr="00707312">
        <w:rPr>
          <w:rFonts w:ascii="Sylfaen" w:hAnsi="Sylfaen"/>
          <w:szCs w:val="24"/>
        </w:rPr>
        <w:t xml:space="preserve"> </w:t>
      </w:r>
      <w:r w:rsidRPr="00707312">
        <w:rPr>
          <w:rFonts w:ascii="Sylfaen" w:hAnsi="Sylfaen" w:cs="Sylfaen"/>
          <w:szCs w:val="24"/>
        </w:rPr>
        <w:t>რეგიონში</w:t>
      </w:r>
      <w:r w:rsidRPr="00707312">
        <w:rPr>
          <w:rFonts w:ascii="Sylfaen" w:hAnsi="Sylfaen"/>
          <w:szCs w:val="24"/>
        </w:rPr>
        <w:t xml:space="preserve"> </w:t>
      </w:r>
      <w:r w:rsidRPr="00707312">
        <w:rPr>
          <w:rFonts w:ascii="Sylfaen" w:hAnsi="Sylfaen" w:cs="Sylfaen"/>
          <w:szCs w:val="24"/>
        </w:rPr>
        <w:t>ქმნის</w:t>
      </w:r>
      <w:r w:rsidRPr="00707312">
        <w:rPr>
          <w:rFonts w:ascii="Sylfaen" w:hAnsi="Sylfaen"/>
          <w:szCs w:val="24"/>
        </w:rPr>
        <w:t xml:space="preserve"> „</w:t>
      </w:r>
      <w:r w:rsidRPr="00707312">
        <w:rPr>
          <w:rFonts w:ascii="Sylfaen" w:hAnsi="Sylfaen" w:cs="Sylfaen"/>
          <w:szCs w:val="24"/>
        </w:rPr>
        <w:t>ენერგეტიკული</w:t>
      </w:r>
      <w:r w:rsidRPr="00707312">
        <w:rPr>
          <w:rFonts w:ascii="Sylfaen" w:hAnsi="Sylfaen"/>
          <w:szCs w:val="24"/>
        </w:rPr>
        <w:t xml:space="preserve"> </w:t>
      </w:r>
      <w:r w:rsidRPr="00707312">
        <w:rPr>
          <w:rFonts w:ascii="Sylfaen" w:hAnsi="Sylfaen" w:cs="Sylfaen"/>
          <w:szCs w:val="24"/>
        </w:rPr>
        <w:t>გაერთიანების</w:t>
      </w:r>
      <w:r w:rsidRPr="00707312">
        <w:rPr>
          <w:rFonts w:ascii="Sylfaen" w:hAnsi="Sylfaen"/>
          <w:szCs w:val="24"/>
        </w:rPr>
        <w:t>“/</w:t>
      </w:r>
      <w:r w:rsidRPr="00707312">
        <w:rPr>
          <w:rFonts w:ascii="Sylfaen" w:hAnsi="Sylfaen" w:cs="Sylfaen"/>
          <w:szCs w:val="24"/>
        </w:rPr>
        <w:t>ევროკავშირის</w:t>
      </w:r>
      <w:r w:rsidRPr="00707312">
        <w:rPr>
          <w:rFonts w:ascii="Sylfaen" w:hAnsi="Sylfaen"/>
          <w:szCs w:val="24"/>
        </w:rPr>
        <w:t xml:space="preserve"> </w:t>
      </w:r>
      <w:r w:rsidRPr="00707312">
        <w:rPr>
          <w:rFonts w:ascii="Sylfaen" w:hAnsi="Sylfaen" w:cs="Sylfaen"/>
          <w:szCs w:val="24"/>
        </w:rPr>
        <w:t>ენერგეტიკული</w:t>
      </w:r>
      <w:r w:rsidRPr="00707312">
        <w:rPr>
          <w:rFonts w:ascii="Sylfaen" w:hAnsi="Sylfaen"/>
          <w:szCs w:val="24"/>
        </w:rPr>
        <w:t xml:space="preserve"> </w:t>
      </w:r>
      <w:r w:rsidRPr="00707312">
        <w:rPr>
          <w:rFonts w:ascii="Sylfaen" w:hAnsi="Sylfaen" w:cs="Sylfaen"/>
          <w:szCs w:val="24"/>
        </w:rPr>
        <w:t>კანონმდებლობის</w:t>
      </w:r>
      <w:r w:rsidRPr="00707312">
        <w:rPr>
          <w:rFonts w:ascii="Sylfaen" w:hAnsi="Sylfaen"/>
          <w:szCs w:val="24"/>
        </w:rPr>
        <w:t xml:space="preserve"> </w:t>
      </w:r>
      <w:r w:rsidRPr="00707312">
        <w:rPr>
          <w:rFonts w:ascii="Sylfaen" w:hAnsi="Sylfaen" w:cs="Sylfaen"/>
          <w:szCs w:val="24"/>
        </w:rPr>
        <w:t>გადმოტანის</w:t>
      </w:r>
      <w:r w:rsidRPr="00707312">
        <w:rPr>
          <w:rFonts w:ascii="Sylfaen" w:hAnsi="Sylfaen"/>
          <w:szCs w:val="24"/>
        </w:rPr>
        <w:t xml:space="preserve"> </w:t>
      </w:r>
      <w:r w:rsidRPr="00707312">
        <w:rPr>
          <w:rFonts w:ascii="Sylfaen" w:hAnsi="Sylfaen" w:cs="Sylfaen"/>
          <w:szCs w:val="24"/>
        </w:rPr>
        <w:t>პრეცედენტს</w:t>
      </w:r>
      <w:r w:rsidRPr="00707312">
        <w:rPr>
          <w:rFonts w:ascii="Sylfaen" w:hAnsi="Sylfaen"/>
          <w:szCs w:val="24"/>
        </w:rPr>
        <w:t>. „</w:t>
      </w:r>
      <w:r w:rsidRPr="00707312">
        <w:rPr>
          <w:rFonts w:ascii="Sylfaen" w:hAnsi="Sylfaen" w:cs="Sylfaen"/>
          <w:szCs w:val="24"/>
        </w:rPr>
        <w:t>ენერგეტიკული</w:t>
      </w:r>
      <w:r w:rsidRPr="00707312">
        <w:rPr>
          <w:rFonts w:ascii="Sylfaen" w:hAnsi="Sylfaen"/>
          <w:szCs w:val="24"/>
        </w:rPr>
        <w:t xml:space="preserve"> </w:t>
      </w:r>
      <w:r w:rsidRPr="00707312">
        <w:rPr>
          <w:rFonts w:ascii="Sylfaen" w:hAnsi="Sylfaen" w:cs="Sylfaen"/>
          <w:szCs w:val="24"/>
        </w:rPr>
        <w:t>გაერთიანების</w:t>
      </w:r>
      <w:r w:rsidRPr="00707312">
        <w:rPr>
          <w:rFonts w:ascii="Sylfaen" w:hAnsi="Sylfaen"/>
          <w:szCs w:val="24"/>
        </w:rPr>
        <w:t xml:space="preserve">“ </w:t>
      </w:r>
      <w:r w:rsidRPr="00707312">
        <w:rPr>
          <w:rFonts w:ascii="Sylfaen" w:hAnsi="Sylfaen" w:cs="Sylfaen"/>
          <w:szCs w:val="24"/>
        </w:rPr>
        <w:t>დამფუძნებელი</w:t>
      </w:r>
      <w:r w:rsidRPr="00707312">
        <w:rPr>
          <w:rFonts w:ascii="Sylfaen" w:hAnsi="Sylfaen"/>
          <w:szCs w:val="24"/>
        </w:rPr>
        <w:t xml:space="preserve"> </w:t>
      </w:r>
      <w:r w:rsidRPr="00707312">
        <w:rPr>
          <w:rFonts w:ascii="Sylfaen" w:hAnsi="Sylfaen" w:cs="Sylfaen"/>
          <w:szCs w:val="24"/>
        </w:rPr>
        <w:t>ხელშეკრულება</w:t>
      </w:r>
      <w:r w:rsidRPr="00707312">
        <w:rPr>
          <w:rFonts w:ascii="Sylfaen" w:hAnsi="Sylfaen"/>
          <w:szCs w:val="24"/>
        </w:rPr>
        <w:t xml:space="preserve"> </w:t>
      </w:r>
      <w:r w:rsidRPr="00707312">
        <w:rPr>
          <w:rFonts w:ascii="Sylfaen" w:hAnsi="Sylfaen" w:cs="Sylfaen"/>
          <w:szCs w:val="24"/>
        </w:rPr>
        <w:t>გულისხმობს</w:t>
      </w:r>
      <w:r w:rsidRPr="00707312">
        <w:rPr>
          <w:rFonts w:ascii="Sylfaen" w:hAnsi="Sylfaen"/>
          <w:szCs w:val="24"/>
        </w:rPr>
        <w:t xml:space="preserve"> </w:t>
      </w:r>
      <w:r w:rsidRPr="00707312">
        <w:rPr>
          <w:rFonts w:ascii="Sylfaen" w:hAnsi="Sylfaen" w:cs="Sylfaen"/>
          <w:szCs w:val="24"/>
        </w:rPr>
        <w:t>რეფორმას</w:t>
      </w:r>
      <w:r w:rsidRPr="00707312">
        <w:rPr>
          <w:rFonts w:ascii="Sylfaen" w:hAnsi="Sylfaen"/>
          <w:szCs w:val="24"/>
        </w:rPr>
        <w:t xml:space="preserve"> </w:t>
      </w:r>
      <w:r w:rsidRPr="00707312">
        <w:rPr>
          <w:rFonts w:ascii="Sylfaen" w:hAnsi="Sylfaen" w:cs="Sylfaen"/>
          <w:szCs w:val="24"/>
        </w:rPr>
        <w:t>შემდეგი</w:t>
      </w:r>
      <w:r w:rsidRPr="00707312">
        <w:rPr>
          <w:rFonts w:ascii="Sylfaen" w:hAnsi="Sylfaen"/>
          <w:szCs w:val="24"/>
        </w:rPr>
        <w:t xml:space="preserve"> </w:t>
      </w:r>
      <w:r w:rsidRPr="00707312">
        <w:rPr>
          <w:rFonts w:ascii="Sylfaen" w:hAnsi="Sylfaen" w:cs="Sylfaen"/>
          <w:szCs w:val="24"/>
        </w:rPr>
        <w:t>მიმართულებებით</w:t>
      </w:r>
      <w:r w:rsidRPr="00707312">
        <w:rPr>
          <w:rFonts w:ascii="Sylfaen" w:hAnsi="Sylfaen"/>
          <w:szCs w:val="24"/>
        </w:rPr>
        <w:t xml:space="preserve">: </w:t>
      </w:r>
      <w:r w:rsidRPr="00707312">
        <w:rPr>
          <w:rFonts w:ascii="Sylfaen" w:hAnsi="Sylfaen" w:cs="Sylfaen"/>
          <w:szCs w:val="24"/>
        </w:rPr>
        <w:t>კონკურენტული</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ლიბერალიზებული</w:t>
      </w:r>
      <w:r w:rsidRPr="00707312">
        <w:rPr>
          <w:rFonts w:ascii="Sylfaen" w:hAnsi="Sylfaen"/>
          <w:szCs w:val="24"/>
        </w:rPr>
        <w:t xml:space="preserve"> </w:t>
      </w:r>
      <w:r w:rsidRPr="00707312">
        <w:rPr>
          <w:rFonts w:ascii="Sylfaen" w:hAnsi="Sylfaen" w:cs="Sylfaen"/>
          <w:szCs w:val="24"/>
        </w:rPr>
        <w:t>ენერგეტიკული</w:t>
      </w:r>
      <w:r w:rsidRPr="00707312">
        <w:rPr>
          <w:rFonts w:ascii="Sylfaen" w:hAnsi="Sylfaen"/>
          <w:szCs w:val="24"/>
        </w:rPr>
        <w:t xml:space="preserve"> </w:t>
      </w:r>
      <w:r w:rsidRPr="00707312">
        <w:rPr>
          <w:rFonts w:ascii="Sylfaen" w:hAnsi="Sylfaen" w:cs="Sylfaen"/>
          <w:szCs w:val="24"/>
        </w:rPr>
        <w:t>ბაზრის</w:t>
      </w:r>
      <w:r w:rsidRPr="00707312">
        <w:rPr>
          <w:rFonts w:ascii="Sylfaen" w:hAnsi="Sylfaen"/>
          <w:szCs w:val="24"/>
        </w:rPr>
        <w:t xml:space="preserve"> </w:t>
      </w:r>
      <w:r w:rsidRPr="00707312">
        <w:rPr>
          <w:rFonts w:ascii="Sylfaen" w:hAnsi="Sylfaen" w:cs="Sylfaen"/>
          <w:szCs w:val="24"/>
        </w:rPr>
        <w:t>ფორმირება</w:t>
      </w:r>
      <w:r w:rsidRPr="00707312">
        <w:rPr>
          <w:rFonts w:ascii="Sylfaen" w:hAnsi="Sylfaen"/>
          <w:szCs w:val="24"/>
        </w:rPr>
        <w:t xml:space="preserve">; </w:t>
      </w:r>
      <w:r w:rsidRPr="00707312">
        <w:rPr>
          <w:rFonts w:ascii="Sylfaen" w:hAnsi="Sylfaen" w:cs="Sylfaen"/>
          <w:szCs w:val="24"/>
        </w:rPr>
        <w:t>სტაბილური</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უწყვეტი</w:t>
      </w:r>
      <w:r w:rsidRPr="00707312">
        <w:rPr>
          <w:rFonts w:ascii="Sylfaen" w:hAnsi="Sylfaen"/>
          <w:szCs w:val="24"/>
        </w:rPr>
        <w:t xml:space="preserve"> </w:t>
      </w:r>
      <w:r w:rsidRPr="00707312">
        <w:rPr>
          <w:rFonts w:ascii="Sylfaen" w:hAnsi="Sylfaen" w:cs="Sylfaen"/>
          <w:szCs w:val="24"/>
        </w:rPr>
        <w:t>ენერგომომარაგების</w:t>
      </w:r>
      <w:r w:rsidRPr="00707312">
        <w:rPr>
          <w:rFonts w:ascii="Sylfaen" w:hAnsi="Sylfaen"/>
          <w:szCs w:val="24"/>
        </w:rPr>
        <w:t xml:space="preserve"> </w:t>
      </w:r>
      <w:r w:rsidRPr="00707312">
        <w:rPr>
          <w:rFonts w:ascii="Sylfaen" w:hAnsi="Sylfaen" w:cs="Sylfaen"/>
          <w:szCs w:val="24"/>
        </w:rPr>
        <w:t>უზრუნველყოფა</w:t>
      </w:r>
      <w:r w:rsidRPr="00707312">
        <w:rPr>
          <w:rFonts w:ascii="Sylfaen" w:hAnsi="Sylfaen"/>
          <w:szCs w:val="24"/>
        </w:rPr>
        <w:t xml:space="preserve">; </w:t>
      </w:r>
      <w:r w:rsidRPr="00707312">
        <w:rPr>
          <w:rFonts w:ascii="Sylfaen" w:hAnsi="Sylfaen" w:cs="Sylfaen"/>
          <w:szCs w:val="24"/>
        </w:rPr>
        <w:t>ურთიერთდამაკავშირებელი</w:t>
      </w:r>
      <w:r w:rsidRPr="00707312">
        <w:rPr>
          <w:rFonts w:ascii="Sylfaen" w:hAnsi="Sylfaen"/>
          <w:szCs w:val="24"/>
        </w:rPr>
        <w:t xml:space="preserve"> </w:t>
      </w:r>
      <w:r w:rsidRPr="00707312">
        <w:rPr>
          <w:rFonts w:ascii="Sylfaen" w:hAnsi="Sylfaen" w:cs="Sylfaen"/>
          <w:szCs w:val="24"/>
        </w:rPr>
        <w:t>ენერგეტიკული</w:t>
      </w:r>
      <w:r w:rsidRPr="00707312">
        <w:rPr>
          <w:rFonts w:ascii="Sylfaen" w:hAnsi="Sylfaen"/>
          <w:szCs w:val="24"/>
        </w:rPr>
        <w:t xml:space="preserve"> </w:t>
      </w:r>
      <w:r w:rsidRPr="00707312">
        <w:rPr>
          <w:rFonts w:ascii="Sylfaen" w:hAnsi="Sylfaen" w:cs="Sylfaen"/>
          <w:szCs w:val="24"/>
        </w:rPr>
        <w:t>ინფრასტრუქტურის</w:t>
      </w:r>
      <w:r w:rsidRPr="00707312">
        <w:rPr>
          <w:rFonts w:ascii="Sylfaen" w:hAnsi="Sylfaen"/>
          <w:szCs w:val="24"/>
        </w:rPr>
        <w:t xml:space="preserve"> </w:t>
      </w:r>
      <w:r w:rsidRPr="00707312">
        <w:rPr>
          <w:rFonts w:ascii="Sylfaen" w:hAnsi="Sylfaen" w:cs="Sylfaen"/>
          <w:szCs w:val="24"/>
        </w:rPr>
        <w:t>განვითარების</w:t>
      </w:r>
      <w:r w:rsidRPr="00707312">
        <w:rPr>
          <w:rFonts w:ascii="Sylfaen" w:hAnsi="Sylfaen"/>
          <w:szCs w:val="24"/>
        </w:rPr>
        <w:t xml:space="preserve"> </w:t>
      </w:r>
      <w:r w:rsidRPr="00707312">
        <w:rPr>
          <w:rFonts w:ascii="Sylfaen" w:hAnsi="Sylfaen" w:cs="Sylfaen"/>
          <w:szCs w:val="24"/>
        </w:rPr>
        <w:t>ხელშეწყობა</w:t>
      </w:r>
      <w:r w:rsidRPr="00707312">
        <w:rPr>
          <w:rFonts w:ascii="Sylfaen" w:hAnsi="Sylfaen"/>
          <w:szCs w:val="24"/>
        </w:rPr>
        <w:t xml:space="preserve">; </w:t>
      </w:r>
      <w:r w:rsidRPr="00707312">
        <w:rPr>
          <w:rFonts w:ascii="Sylfaen" w:hAnsi="Sylfaen" w:cs="Sylfaen"/>
          <w:szCs w:val="24"/>
        </w:rPr>
        <w:t>განახლებადი</w:t>
      </w:r>
      <w:r w:rsidRPr="00707312">
        <w:rPr>
          <w:rFonts w:ascii="Sylfaen" w:hAnsi="Sylfaen"/>
          <w:szCs w:val="24"/>
        </w:rPr>
        <w:t xml:space="preserve"> </w:t>
      </w:r>
      <w:r w:rsidRPr="00707312">
        <w:rPr>
          <w:rFonts w:ascii="Sylfaen" w:hAnsi="Sylfaen" w:cs="Sylfaen"/>
          <w:szCs w:val="24"/>
        </w:rPr>
        <w:t>ენერგიების</w:t>
      </w:r>
      <w:r w:rsidRPr="00707312">
        <w:rPr>
          <w:rFonts w:ascii="Sylfaen" w:hAnsi="Sylfaen"/>
          <w:szCs w:val="24"/>
        </w:rPr>
        <w:t xml:space="preserve"> </w:t>
      </w:r>
      <w:r w:rsidRPr="00707312">
        <w:rPr>
          <w:rFonts w:ascii="Sylfaen" w:hAnsi="Sylfaen" w:cs="Sylfaen"/>
          <w:szCs w:val="24"/>
        </w:rPr>
        <w:t>განვითარების</w:t>
      </w:r>
      <w:r w:rsidRPr="00707312">
        <w:rPr>
          <w:rFonts w:ascii="Sylfaen" w:hAnsi="Sylfaen"/>
          <w:szCs w:val="24"/>
        </w:rPr>
        <w:t xml:space="preserve"> </w:t>
      </w:r>
      <w:r w:rsidRPr="00707312">
        <w:rPr>
          <w:rFonts w:ascii="Sylfaen" w:hAnsi="Sylfaen" w:cs="Sylfaen"/>
          <w:szCs w:val="24"/>
        </w:rPr>
        <w:t>ხელშეწყობა</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ენერგოეფექტურობის</w:t>
      </w:r>
      <w:r w:rsidRPr="00707312">
        <w:rPr>
          <w:rFonts w:ascii="Sylfaen" w:hAnsi="Sylfaen"/>
          <w:szCs w:val="24"/>
        </w:rPr>
        <w:t xml:space="preserve"> </w:t>
      </w:r>
      <w:r w:rsidRPr="00707312">
        <w:rPr>
          <w:rFonts w:ascii="Sylfaen" w:hAnsi="Sylfaen" w:cs="Sylfaen"/>
          <w:szCs w:val="24"/>
        </w:rPr>
        <w:t>ამაღლება</w:t>
      </w:r>
      <w:r w:rsidRPr="00707312">
        <w:rPr>
          <w:rFonts w:ascii="Sylfaen" w:hAnsi="Sylfaen"/>
          <w:szCs w:val="24"/>
        </w:rPr>
        <w:t xml:space="preserve">.   </w:t>
      </w:r>
    </w:p>
    <w:p w14:paraId="4B425869" w14:textId="77777777" w:rsidR="00E846AC" w:rsidRPr="00707312" w:rsidRDefault="00E846AC" w:rsidP="00E846AC">
      <w:pPr>
        <w:pStyle w:val="ListParagraph"/>
        <w:widowControl w:val="0"/>
        <w:numPr>
          <w:ilvl w:val="0"/>
          <w:numId w:val="30"/>
        </w:numPr>
        <w:spacing w:after="0" w:line="276" w:lineRule="auto"/>
        <w:ind w:right="28"/>
        <w:jc w:val="both"/>
        <w:rPr>
          <w:rFonts w:ascii="Sylfaen" w:hAnsi="Sylfaen"/>
          <w:bCs/>
          <w:szCs w:val="24"/>
        </w:rPr>
      </w:pPr>
      <w:r w:rsidRPr="00707312">
        <w:rPr>
          <w:rFonts w:ascii="Sylfaen" w:hAnsi="Sylfaen" w:cs="Sylfaen"/>
          <w:szCs w:val="24"/>
        </w:rPr>
        <w:t>სექტორში</w:t>
      </w:r>
      <w:r w:rsidRPr="00707312">
        <w:rPr>
          <w:rFonts w:ascii="Sylfaen" w:hAnsi="Sylfaen"/>
          <w:szCs w:val="24"/>
        </w:rPr>
        <w:t xml:space="preserve"> </w:t>
      </w:r>
      <w:r w:rsidRPr="00707312">
        <w:rPr>
          <w:rFonts w:ascii="Sylfaen" w:hAnsi="Sylfaen" w:cs="Sylfaen"/>
          <w:szCs w:val="24"/>
        </w:rPr>
        <w:t>გამჭვირვალობის</w:t>
      </w:r>
      <w:r w:rsidRPr="00707312">
        <w:rPr>
          <w:rFonts w:ascii="Sylfaen" w:hAnsi="Sylfaen"/>
          <w:szCs w:val="24"/>
        </w:rPr>
        <w:t xml:space="preserve">, </w:t>
      </w:r>
      <w:r w:rsidRPr="00707312">
        <w:rPr>
          <w:rFonts w:ascii="Sylfaen" w:hAnsi="Sylfaen" w:cs="Sylfaen"/>
          <w:szCs w:val="24"/>
        </w:rPr>
        <w:t>კონკურენციისა</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დამოუკიდებელი</w:t>
      </w:r>
      <w:r w:rsidRPr="00707312">
        <w:rPr>
          <w:rFonts w:ascii="Sylfaen" w:hAnsi="Sylfaen"/>
          <w:szCs w:val="24"/>
        </w:rPr>
        <w:t xml:space="preserve"> </w:t>
      </w:r>
      <w:r w:rsidRPr="00707312">
        <w:rPr>
          <w:rFonts w:ascii="Sylfaen" w:hAnsi="Sylfaen" w:cs="Sylfaen"/>
          <w:szCs w:val="24"/>
        </w:rPr>
        <w:t>რეგულირების</w:t>
      </w:r>
      <w:r w:rsidRPr="00707312">
        <w:rPr>
          <w:rFonts w:ascii="Sylfaen" w:hAnsi="Sylfaen"/>
          <w:szCs w:val="24"/>
        </w:rPr>
        <w:t xml:space="preserve"> </w:t>
      </w:r>
      <w:r w:rsidRPr="00707312">
        <w:rPr>
          <w:rFonts w:ascii="Sylfaen" w:hAnsi="Sylfaen" w:cs="Sylfaen"/>
          <w:szCs w:val="24"/>
        </w:rPr>
        <w:t>ხელშეწყობით</w:t>
      </w:r>
      <w:r w:rsidRPr="00707312">
        <w:rPr>
          <w:rFonts w:ascii="Sylfaen" w:hAnsi="Sylfaen"/>
          <w:szCs w:val="24"/>
        </w:rPr>
        <w:t xml:space="preserve"> </w:t>
      </w:r>
      <w:r w:rsidRPr="00707312">
        <w:rPr>
          <w:rFonts w:ascii="Sylfaen" w:hAnsi="Sylfaen" w:cs="Sylfaen"/>
          <w:szCs w:val="24"/>
        </w:rPr>
        <w:t>გაუმჯობესდება</w:t>
      </w:r>
      <w:r w:rsidRPr="00707312">
        <w:rPr>
          <w:rFonts w:ascii="Sylfaen" w:hAnsi="Sylfaen"/>
          <w:szCs w:val="24"/>
        </w:rPr>
        <w:t xml:space="preserve">  </w:t>
      </w:r>
      <w:r w:rsidRPr="00707312">
        <w:rPr>
          <w:rFonts w:ascii="Sylfaen" w:hAnsi="Sylfaen" w:cs="Sylfaen"/>
          <w:bCs/>
          <w:szCs w:val="24"/>
        </w:rPr>
        <w:t>საინვესტიციო</w:t>
      </w:r>
      <w:r w:rsidRPr="00707312">
        <w:rPr>
          <w:rFonts w:ascii="Sylfaen" w:hAnsi="Sylfaen"/>
          <w:bCs/>
          <w:szCs w:val="24"/>
        </w:rPr>
        <w:t xml:space="preserve">  </w:t>
      </w:r>
      <w:r w:rsidRPr="00707312">
        <w:rPr>
          <w:rFonts w:ascii="Sylfaen" w:hAnsi="Sylfaen" w:cs="Sylfaen"/>
          <w:bCs/>
          <w:szCs w:val="24"/>
        </w:rPr>
        <w:t>გარემო</w:t>
      </w:r>
      <w:r w:rsidRPr="00707312">
        <w:rPr>
          <w:rFonts w:ascii="Sylfaen" w:hAnsi="Sylfaen"/>
          <w:bCs/>
          <w:szCs w:val="24"/>
        </w:rPr>
        <w:t>;</w:t>
      </w:r>
    </w:p>
    <w:p w14:paraId="4B4682E5" w14:textId="77777777" w:rsidR="00E846AC" w:rsidRPr="00707312" w:rsidRDefault="00E846AC" w:rsidP="00E846AC">
      <w:pPr>
        <w:pStyle w:val="ListParagraph"/>
        <w:widowControl w:val="0"/>
        <w:numPr>
          <w:ilvl w:val="0"/>
          <w:numId w:val="30"/>
        </w:numPr>
        <w:spacing w:after="0" w:line="276" w:lineRule="auto"/>
        <w:ind w:right="28"/>
        <w:jc w:val="both"/>
        <w:rPr>
          <w:rFonts w:ascii="Sylfaen" w:hAnsi="Sylfaen"/>
          <w:bCs/>
          <w:szCs w:val="24"/>
        </w:rPr>
      </w:pPr>
      <w:r w:rsidRPr="00707312">
        <w:rPr>
          <w:rFonts w:ascii="Sylfaen" w:hAnsi="Sylfaen" w:cs="Sylfaen"/>
          <w:szCs w:val="24"/>
        </w:rPr>
        <w:t>სახელმწიფო</w:t>
      </w:r>
      <w:r w:rsidRPr="00707312">
        <w:rPr>
          <w:rFonts w:ascii="Sylfaen" w:hAnsi="Sylfaen"/>
          <w:szCs w:val="24"/>
        </w:rPr>
        <w:t xml:space="preserve"> </w:t>
      </w:r>
      <w:r w:rsidRPr="00707312">
        <w:rPr>
          <w:rFonts w:ascii="Sylfaen" w:hAnsi="Sylfaen" w:cs="Sylfaen"/>
          <w:szCs w:val="24"/>
        </w:rPr>
        <w:t>ხელს</w:t>
      </w:r>
      <w:r w:rsidRPr="00707312">
        <w:rPr>
          <w:rFonts w:ascii="Sylfaen" w:hAnsi="Sylfaen"/>
          <w:szCs w:val="24"/>
        </w:rPr>
        <w:t xml:space="preserve"> </w:t>
      </w:r>
      <w:r w:rsidRPr="00707312">
        <w:rPr>
          <w:rFonts w:ascii="Sylfaen" w:hAnsi="Sylfaen" w:cs="Sylfaen"/>
          <w:szCs w:val="24"/>
        </w:rPr>
        <w:t>შეუწყობს</w:t>
      </w:r>
      <w:r w:rsidRPr="00707312">
        <w:rPr>
          <w:rFonts w:ascii="Sylfaen" w:hAnsi="Sylfaen"/>
          <w:szCs w:val="24"/>
        </w:rPr>
        <w:t xml:space="preserve"> </w:t>
      </w:r>
      <w:r w:rsidRPr="00707312">
        <w:rPr>
          <w:rFonts w:ascii="Sylfaen" w:hAnsi="Sylfaen" w:cs="Sylfaen"/>
          <w:bCs/>
          <w:szCs w:val="24"/>
        </w:rPr>
        <w:t>სამეცნიერო</w:t>
      </w:r>
      <w:r w:rsidRPr="00707312">
        <w:rPr>
          <w:rFonts w:ascii="Sylfaen" w:hAnsi="Sylfaen"/>
          <w:bCs/>
          <w:szCs w:val="24"/>
        </w:rPr>
        <w:t>-</w:t>
      </w:r>
      <w:r w:rsidRPr="00707312">
        <w:rPr>
          <w:rFonts w:ascii="Sylfaen" w:hAnsi="Sylfaen" w:cs="Sylfaen"/>
          <w:bCs/>
          <w:szCs w:val="24"/>
        </w:rPr>
        <w:t>ტექნიკურ</w:t>
      </w:r>
      <w:r w:rsidRPr="00707312">
        <w:rPr>
          <w:rFonts w:ascii="Sylfaen" w:hAnsi="Sylfaen"/>
          <w:bCs/>
          <w:szCs w:val="24"/>
        </w:rPr>
        <w:t xml:space="preserve"> </w:t>
      </w:r>
      <w:r w:rsidRPr="00707312">
        <w:rPr>
          <w:rFonts w:ascii="Sylfaen" w:hAnsi="Sylfaen" w:cs="Sylfaen"/>
          <w:bCs/>
          <w:szCs w:val="24"/>
        </w:rPr>
        <w:t>პროგრესს</w:t>
      </w:r>
      <w:r w:rsidRPr="00707312">
        <w:rPr>
          <w:rFonts w:ascii="Sylfaen" w:hAnsi="Sylfaen"/>
          <w:bCs/>
          <w:szCs w:val="24"/>
        </w:rPr>
        <w:t xml:space="preserve"> </w:t>
      </w:r>
      <w:r w:rsidRPr="00707312">
        <w:rPr>
          <w:rFonts w:ascii="Sylfaen" w:hAnsi="Sylfaen" w:cs="Sylfaen"/>
          <w:bCs/>
          <w:szCs w:val="24"/>
        </w:rPr>
        <w:t>და</w:t>
      </w:r>
      <w:r w:rsidRPr="00707312">
        <w:rPr>
          <w:rFonts w:ascii="Sylfaen" w:hAnsi="Sylfaen"/>
          <w:bCs/>
          <w:szCs w:val="24"/>
        </w:rPr>
        <w:t xml:space="preserve"> </w:t>
      </w:r>
      <w:r w:rsidRPr="00707312">
        <w:rPr>
          <w:rFonts w:ascii="Sylfaen" w:hAnsi="Sylfaen" w:cs="Sylfaen"/>
          <w:bCs/>
          <w:szCs w:val="24"/>
        </w:rPr>
        <w:t>ინოვაციების</w:t>
      </w:r>
      <w:r w:rsidRPr="00707312">
        <w:rPr>
          <w:rFonts w:ascii="Sylfaen" w:hAnsi="Sylfaen"/>
          <w:bCs/>
          <w:szCs w:val="24"/>
        </w:rPr>
        <w:t xml:space="preserve"> </w:t>
      </w:r>
      <w:r w:rsidRPr="00707312">
        <w:rPr>
          <w:rFonts w:ascii="Sylfaen" w:hAnsi="Sylfaen" w:cs="Sylfaen"/>
          <w:bCs/>
          <w:szCs w:val="24"/>
        </w:rPr>
        <w:t>დანერგვას</w:t>
      </w:r>
      <w:r w:rsidRPr="00707312">
        <w:rPr>
          <w:rFonts w:ascii="Sylfaen" w:hAnsi="Sylfaen"/>
          <w:bCs/>
          <w:szCs w:val="24"/>
        </w:rPr>
        <w:t>;</w:t>
      </w:r>
    </w:p>
    <w:p w14:paraId="6B18615B" w14:textId="77777777" w:rsidR="00E846AC" w:rsidRPr="00707312" w:rsidRDefault="00E846AC" w:rsidP="00E846AC">
      <w:pPr>
        <w:pStyle w:val="ListParagraph"/>
        <w:widowControl w:val="0"/>
        <w:numPr>
          <w:ilvl w:val="0"/>
          <w:numId w:val="30"/>
        </w:numPr>
        <w:spacing w:after="0" w:line="276" w:lineRule="auto"/>
        <w:ind w:right="28"/>
        <w:jc w:val="both"/>
        <w:rPr>
          <w:rFonts w:ascii="Sylfaen" w:hAnsi="Sylfaen"/>
          <w:szCs w:val="24"/>
        </w:rPr>
      </w:pPr>
      <w:r w:rsidRPr="00707312">
        <w:rPr>
          <w:rFonts w:ascii="Sylfaen" w:hAnsi="Sylfaen" w:cs="Sylfaen"/>
          <w:szCs w:val="24"/>
        </w:rPr>
        <w:t>პრიორიტეტად</w:t>
      </w:r>
      <w:r w:rsidRPr="00707312">
        <w:rPr>
          <w:rFonts w:ascii="Sylfaen" w:hAnsi="Sylfaen"/>
          <w:szCs w:val="24"/>
        </w:rPr>
        <w:t xml:space="preserve"> </w:t>
      </w:r>
      <w:r w:rsidRPr="00707312">
        <w:rPr>
          <w:rFonts w:ascii="Sylfaen" w:hAnsi="Sylfaen" w:cs="Sylfaen"/>
          <w:szCs w:val="24"/>
        </w:rPr>
        <w:t>დარჩება</w:t>
      </w:r>
      <w:r w:rsidRPr="00707312">
        <w:rPr>
          <w:rFonts w:ascii="Sylfaen" w:hAnsi="Sylfaen"/>
          <w:szCs w:val="24"/>
        </w:rPr>
        <w:t xml:space="preserve"> </w:t>
      </w:r>
      <w:r w:rsidRPr="00707312">
        <w:rPr>
          <w:rFonts w:ascii="Sylfaen" w:hAnsi="Sylfaen" w:cs="Sylfaen"/>
          <w:bCs/>
          <w:szCs w:val="24"/>
        </w:rPr>
        <w:t>განახლებადი</w:t>
      </w:r>
      <w:r w:rsidRPr="00707312">
        <w:rPr>
          <w:rFonts w:ascii="Sylfaen" w:hAnsi="Sylfaen"/>
          <w:bCs/>
          <w:szCs w:val="24"/>
        </w:rPr>
        <w:t xml:space="preserve"> </w:t>
      </w:r>
      <w:r w:rsidRPr="00707312">
        <w:rPr>
          <w:rFonts w:ascii="Sylfaen" w:hAnsi="Sylfaen" w:cs="Sylfaen"/>
          <w:bCs/>
          <w:szCs w:val="24"/>
        </w:rPr>
        <w:t>ენერგიის</w:t>
      </w:r>
      <w:r w:rsidRPr="00707312">
        <w:rPr>
          <w:rFonts w:ascii="Sylfaen" w:hAnsi="Sylfaen"/>
          <w:bCs/>
          <w:szCs w:val="24"/>
        </w:rPr>
        <w:t xml:space="preserve"> </w:t>
      </w:r>
      <w:r w:rsidRPr="00707312">
        <w:rPr>
          <w:rFonts w:ascii="Sylfaen" w:hAnsi="Sylfaen" w:cs="Sylfaen"/>
          <w:bCs/>
          <w:szCs w:val="24"/>
        </w:rPr>
        <w:t>წყაროების</w:t>
      </w:r>
      <w:r w:rsidRPr="00707312">
        <w:rPr>
          <w:rFonts w:ascii="Sylfaen" w:hAnsi="Sylfaen"/>
          <w:bCs/>
          <w:szCs w:val="24"/>
        </w:rPr>
        <w:t xml:space="preserve"> </w:t>
      </w:r>
      <w:r w:rsidRPr="00707312">
        <w:rPr>
          <w:rFonts w:ascii="Sylfaen" w:hAnsi="Sylfaen" w:cs="Sylfaen"/>
          <w:szCs w:val="24"/>
        </w:rPr>
        <w:t>ოპტიმალურად</w:t>
      </w:r>
      <w:r w:rsidRPr="00707312">
        <w:rPr>
          <w:rFonts w:ascii="Sylfaen" w:hAnsi="Sylfaen"/>
          <w:szCs w:val="24"/>
        </w:rPr>
        <w:t xml:space="preserve"> </w:t>
      </w:r>
      <w:r w:rsidRPr="00707312">
        <w:rPr>
          <w:rFonts w:ascii="Sylfaen" w:hAnsi="Sylfaen" w:cs="Sylfaen"/>
          <w:szCs w:val="24"/>
        </w:rPr>
        <w:t>ათვისება</w:t>
      </w:r>
      <w:r w:rsidRPr="00707312">
        <w:rPr>
          <w:rFonts w:ascii="Sylfaen" w:hAnsi="Sylfaen"/>
          <w:szCs w:val="24"/>
        </w:rPr>
        <w:t>;</w:t>
      </w:r>
    </w:p>
    <w:p w14:paraId="215BDBEB" w14:textId="1B8952F5" w:rsidR="00E846AC" w:rsidRPr="00707312"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07312">
        <w:rPr>
          <w:rFonts w:ascii="Sylfaen" w:hAnsi="Sylfaen"/>
          <w:szCs w:val="24"/>
          <w:lang w:val="ka-GE"/>
        </w:rPr>
        <w:t xml:space="preserve">განხორციელდება </w:t>
      </w:r>
      <w:r w:rsidRPr="00707312">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14:paraId="5C108396" w14:textId="78DA8BB7" w:rsidR="00DA4398" w:rsidRPr="00EE44A5" w:rsidRDefault="00F76459" w:rsidP="00BF1A1B">
      <w:pPr>
        <w:pStyle w:val="Heading3"/>
        <w:spacing w:before="100" w:beforeAutospacing="1" w:after="100" w:afterAutospacing="1" w:line="360" w:lineRule="auto"/>
        <w:ind w:left="0"/>
        <w:rPr>
          <w:b/>
          <w:color w:val="2E74B5" w:themeColor="accent1" w:themeShade="BF"/>
          <w:szCs w:val="24"/>
        </w:rPr>
      </w:pPr>
      <w:bookmarkStart w:id="37" w:name="_Toc491396604"/>
      <w:bookmarkStart w:id="38" w:name="_Toc499559410"/>
      <w:r>
        <w:rPr>
          <w:b/>
          <w:color w:val="2E74B5" w:themeColor="accent1" w:themeShade="BF"/>
          <w:szCs w:val="24"/>
        </w:rPr>
        <w:lastRenderedPageBreak/>
        <w:t xml:space="preserve">გარემოს დაცვა, </w:t>
      </w:r>
      <w:r w:rsidR="00DA4398" w:rsidRPr="00EE44A5">
        <w:rPr>
          <w:b/>
          <w:color w:val="2E74B5" w:themeColor="accent1" w:themeShade="BF"/>
          <w:szCs w:val="24"/>
        </w:rPr>
        <w:t>სოფლის მეურნეობა</w:t>
      </w:r>
      <w:bookmarkEnd w:id="37"/>
      <w:r w:rsidR="001314C0">
        <w:rPr>
          <w:b/>
          <w:color w:val="2E74B5" w:themeColor="accent1" w:themeShade="BF"/>
          <w:szCs w:val="24"/>
        </w:rPr>
        <w:t xml:space="preserve"> და სოფლის განვითარება</w:t>
      </w:r>
      <w:bookmarkEnd w:id="38"/>
    </w:p>
    <w:p w14:paraId="0094FAB2" w14:textId="77777777" w:rsidR="00F76459" w:rsidRPr="00F76459" w:rsidRDefault="00F76459" w:rsidP="00F76459">
      <w:pPr>
        <w:spacing w:after="240" w:line="276" w:lineRule="auto"/>
        <w:ind w:left="0" w:right="91" w:hanging="11"/>
        <w:rPr>
          <w:rFonts w:eastAsia="Times New Roman" w:cs="Times New Roman"/>
          <w:sz w:val="22"/>
          <w:szCs w:val="24"/>
        </w:rPr>
      </w:pPr>
      <w:r w:rsidRPr="00F76459">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Pr>
          <w:rFonts w:eastAsia="Times New Roman" w:cs="Times New Roman"/>
          <w:sz w:val="22"/>
          <w:szCs w:val="24"/>
        </w:rPr>
        <w:t xml:space="preserve">საკითხი </w:t>
      </w:r>
      <w:r w:rsidRPr="00F76459">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Pr>
          <w:rFonts w:eastAsia="Times New Roman" w:cs="Times New Roman"/>
          <w:sz w:val="22"/>
          <w:szCs w:val="24"/>
        </w:rPr>
        <w:t xml:space="preserve">ნეობის განვითარების ხელშეწყობა </w:t>
      </w:r>
      <w:r w:rsidRPr="00F76459">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14:paraId="6E623309" w14:textId="77777777" w:rsidR="00F76459" w:rsidRPr="00F76459" w:rsidRDefault="00F76459" w:rsidP="00F76459">
      <w:pPr>
        <w:widowControl w:val="0"/>
        <w:spacing w:after="240" w:line="276" w:lineRule="auto"/>
        <w:ind w:left="0" w:right="91" w:hanging="11"/>
        <w:rPr>
          <w:sz w:val="22"/>
          <w:szCs w:val="24"/>
        </w:rPr>
      </w:pPr>
      <w:r w:rsidRPr="00F76459">
        <w:rPr>
          <w:sz w:val="22"/>
          <w:szCs w:val="24"/>
        </w:rPr>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Pr>
          <w:sz w:val="22"/>
          <w:szCs w:val="24"/>
        </w:rPr>
        <w:t>ც</w:t>
      </w:r>
      <w:r w:rsidRPr="00F76459">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14:paraId="484CDF33"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sidDel="003402EB">
        <w:rPr>
          <w:sz w:val="22"/>
          <w:szCs w:val="24"/>
        </w:rPr>
        <w:t xml:space="preserve">განხორციელდება </w:t>
      </w:r>
      <w:r w:rsidRPr="00F76459" w:rsidDel="003402EB">
        <w:rPr>
          <w:b/>
          <w:sz w:val="22"/>
          <w:szCs w:val="24"/>
        </w:rPr>
        <w:t>სოფლის განვითარების ერთიანი პოლიტიკა</w:t>
      </w:r>
      <w:r w:rsidRPr="00F76459"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14:paraId="481B815E"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 xml:space="preserve">სასოფლო-სამეურნეო დარგში </w:t>
      </w:r>
      <w:r w:rsidRPr="00F76459">
        <w:rPr>
          <w:b/>
          <w:sz w:val="22"/>
          <w:szCs w:val="24"/>
        </w:rPr>
        <w:t>კოოპერაციის განვითარების მხარდაჭერა</w:t>
      </w:r>
      <w:r w:rsidRPr="00F76459">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14:paraId="623EC4D2"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 xml:space="preserve">სასოფლო-სამეურნეო </w:t>
      </w:r>
      <w:r w:rsidRPr="00F76459">
        <w:rPr>
          <w:b/>
          <w:sz w:val="22"/>
          <w:szCs w:val="24"/>
        </w:rPr>
        <w:t>მიწის ფონდის</w:t>
      </w:r>
      <w:r w:rsidRPr="00F76459">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14:paraId="1D1185AE" w14:textId="77777777" w:rsidR="00F76459" w:rsidRPr="00F76459" w:rsidRDefault="00F76459" w:rsidP="00F76459">
      <w:pPr>
        <w:spacing w:after="240" w:line="276" w:lineRule="auto"/>
        <w:ind w:left="0" w:right="91" w:hanging="11"/>
        <w:rPr>
          <w:sz w:val="22"/>
          <w:szCs w:val="24"/>
        </w:rPr>
      </w:pPr>
      <w:r w:rsidRPr="00F76459">
        <w:rPr>
          <w:sz w:val="22"/>
          <w:szCs w:val="24"/>
        </w:rPr>
        <w:t xml:space="preserve">მნიშვნელოვანი ყურადღება დაეთმობა </w:t>
      </w:r>
      <w:r w:rsidRPr="00F76459">
        <w:rPr>
          <w:b/>
          <w:sz w:val="22"/>
          <w:szCs w:val="24"/>
        </w:rPr>
        <w:t>დეგრადირებული ნიადაგების</w:t>
      </w:r>
      <w:r w:rsidRPr="00F76459">
        <w:rPr>
          <w:sz w:val="22"/>
          <w:szCs w:val="24"/>
        </w:rPr>
        <w:t xml:space="preserve"> გამოკვლევას და მათი ნაყოფიერების აღდგენა-გაუმჯობესების ღონისძიებებს. </w:t>
      </w:r>
      <w:r w:rsidRPr="00F76459">
        <w:rPr>
          <w:rFonts w:eastAsia="Arial Unicode MS"/>
          <w:sz w:val="22"/>
          <w:szCs w:val="24"/>
        </w:rPr>
        <w:t>გატარდება</w:t>
      </w:r>
      <w:r w:rsidRPr="00F76459">
        <w:rPr>
          <w:rFonts w:eastAsia="Arial Unicode MS" w:cs="Arial Unicode MS"/>
          <w:sz w:val="22"/>
          <w:szCs w:val="24"/>
        </w:rPr>
        <w:t xml:space="preserve"> </w:t>
      </w:r>
      <w:r w:rsidRPr="00F76459">
        <w:rPr>
          <w:rFonts w:eastAsia="Arial Unicode MS"/>
          <w:sz w:val="22"/>
          <w:szCs w:val="24"/>
        </w:rPr>
        <w:t>ღონისძიებები</w:t>
      </w:r>
      <w:r w:rsidRPr="00F76459">
        <w:rPr>
          <w:rFonts w:eastAsia="Arial Unicode MS" w:cs="Arial Unicode MS"/>
          <w:sz w:val="22"/>
          <w:szCs w:val="24"/>
        </w:rPr>
        <w:t xml:space="preserve"> </w:t>
      </w:r>
      <w:r w:rsidRPr="00F76459">
        <w:rPr>
          <w:rFonts w:eastAsia="Arial Unicode MS"/>
          <w:sz w:val="22"/>
          <w:szCs w:val="24"/>
        </w:rPr>
        <w:t>მიწის</w:t>
      </w:r>
      <w:r w:rsidRPr="00F76459">
        <w:rPr>
          <w:rFonts w:eastAsia="Arial Unicode MS" w:cs="Arial Unicode MS"/>
          <w:sz w:val="22"/>
          <w:szCs w:val="24"/>
        </w:rPr>
        <w:t xml:space="preserve"> </w:t>
      </w:r>
      <w:r w:rsidRPr="00F76459">
        <w:rPr>
          <w:rFonts w:eastAsia="Arial Unicode MS"/>
          <w:sz w:val="22"/>
          <w:szCs w:val="24"/>
        </w:rPr>
        <w:t>დეგრადაციის</w:t>
      </w:r>
      <w:r w:rsidRPr="00F76459">
        <w:rPr>
          <w:rFonts w:eastAsia="Arial Unicode MS" w:cs="Arial Unicode MS"/>
          <w:sz w:val="22"/>
          <w:szCs w:val="24"/>
        </w:rPr>
        <w:t xml:space="preserve"> </w:t>
      </w:r>
      <w:r w:rsidRPr="00F76459">
        <w:rPr>
          <w:rFonts w:eastAsia="Arial Unicode MS"/>
          <w:sz w:val="22"/>
          <w:szCs w:val="24"/>
        </w:rPr>
        <w:t>შესამცირებლად</w:t>
      </w:r>
      <w:r>
        <w:rPr>
          <w:rFonts w:eastAsia="Arial Unicode MS" w:cs="Arial Unicode MS"/>
          <w:sz w:val="22"/>
          <w:szCs w:val="24"/>
        </w:rPr>
        <w:t>.</w:t>
      </w:r>
    </w:p>
    <w:p w14:paraId="44423270"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 xml:space="preserve">სახელმწიფო ხელს შეუწყობს </w:t>
      </w:r>
      <w:r w:rsidRPr="00F76459">
        <w:rPr>
          <w:b/>
          <w:bCs/>
          <w:sz w:val="22"/>
          <w:szCs w:val="24"/>
        </w:rPr>
        <w:t xml:space="preserve">მოსავლის აღების შემდგომი ტექნოლოგიების დანერგვას </w:t>
      </w:r>
      <w:r w:rsidRPr="00F76459">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14:paraId="3A95BE71"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 xml:space="preserve">დაიხვეწება </w:t>
      </w:r>
      <w:r w:rsidRPr="00F76459">
        <w:rPr>
          <w:b/>
          <w:sz w:val="22"/>
          <w:szCs w:val="24"/>
        </w:rPr>
        <w:t>აგროდაზღვევის</w:t>
      </w:r>
      <w:r w:rsidRPr="00F76459">
        <w:rPr>
          <w:sz w:val="22"/>
          <w:szCs w:val="24"/>
        </w:rPr>
        <w:t xml:space="preserve"> პროექტი, რაც ხელს შეუწყობს ფერმერთა ინტერესების დაცვას. </w:t>
      </w:r>
    </w:p>
    <w:p w14:paraId="1DB7C108"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F76459">
        <w:rPr>
          <w:b/>
          <w:sz w:val="22"/>
          <w:szCs w:val="24"/>
        </w:rPr>
        <w:t>სარწყავი (საირიგაციო) და დამშრობი (სადრენაჟე) სისტემები.</w:t>
      </w:r>
      <w:r w:rsidRPr="00F76459">
        <w:rPr>
          <w:sz w:val="22"/>
          <w:szCs w:val="24"/>
        </w:rPr>
        <w:t xml:space="preserve"> დამტკიცდება სატარიფო მეთოდოლოგია. ხელი შეეწყობა მორწყვის თანამედროვე სისტემების </w:t>
      </w:r>
      <w:r w:rsidRPr="00F76459">
        <w:rPr>
          <w:sz w:val="22"/>
          <w:szCs w:val="24"/>
        </w:rPr>
        <w:lastRenderedPageBreak/>
        <w:t>დანერგვას და წყალმომხმარებელთა გაერთიანებების ჩამოყალიბებას.</w:t>
      </w:r>
    </w:p>
    <w:p w14:paraId="2D750A6D" w14:textId="77777777" w:rsidR="00F76459" w:rsidRPr="00F76459" w:rsidRDefault="00F76459" w:rsidP="00F76459">
      <w:pPr>
        <w:spacing w:after="240" w:line="276" w:lineRule="auto"/>
        <w:ind w:left="0" w:right="91" w:hanging="11"/>
        <w:rPr>
          <w:rFonts w:eastAsia="Arial Unicode MS" w:cs="Arial Unicode MS"/>
          <w:sz w:val="22"/>
          <w:szCs w:val="24"/>
        </w:rPr>
      </w:pPr>
      <w:r w:rsidRPr="00F76459">
        <w:rPr>
          <w:sz w:val="22"/>
          <w:szCs w:val="24"/>
        </w:rPr>
        <w:t xml:space="preserve">მნიშვნელოვანი ყურადღება დაეთმობა დარგში დასაქმებულთა </w:t>
      </w:r>
      <w:r w:rsidRPr="00F76459">
        <w:rPr>
          <w:b/>
          <w:bCs/>
          <w:sz w:val="22"/>
          <w:szCs w:val="24"/>
        </w:rPr>
        <w:t xml:space="preserve">ცოდნის ამაღლებას, </w:t>
      </w:r>
      <w:r w:rsidRPr="00F76459">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F76459">
        <w:rPr>
          <w:rFonts w:eastAsia="Arial Unicode MS" w:cs="Arial Unicode MS"/>
          <w:sz w:val="22"/>
          <w:szCs w:val="24"/>
        </w:rPr>
        <w:t xml:space="preserve">გაგრძელდება და გაფართოვდება </w:t>
      </w:r>
      <w:r w:rsidRPr="00F76459">
        <w:rPr>
          <w:rFonts w:eastAsia="Arial Unicode MS" w:cs="Arial Unicode MS"/>
          <w:b/>
          <w:sz w:val="22"/>
          <w:szCs w:val="24"/>
        </w:rPr>
        <w:t>გარემოსდაცვითი განათლების</w:t>
      </w:r>
      <w:r w:rsidRPr="00F76459">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14:paraId="7E1DCC1D" w14:textId="77777777" w:rsidR="00F76459" w:rsidRPr="00F76459" w:rsidRDefault="00F76459" w:rsidP="00F76459">
      <w:pPr>
        <w:tabs>
          <w:tab w:val="left" w:pos="10773"/>
        </w:tabs>
        <w:spacing w:after="240" w:line="276" w:lineRule="auto"/>
        <w:ind w:left="0" w:right="91" w:hanging="11"/>
        <w:rPr>
          <w:sz w:val="22"/>
          <w:szCs w:val="24"/>
        </w:rPr>
      </w:pPr>
      <w:r w:rsidRPr="00F76459">
        <w:rPr>
          <w:sz w:val="22"/>
          <w:szCs w:val="24"/>
        </w:rPr>
        <w:t xml:space="preserve">გაგრძელდება მუშაობა </w:t>
      </w:r>
      <w:r w:rsidRPr="00F76459">
        <w:rPr>
          <w:b/>
          <w:bCs/>
          <w:sz w:val="22"/>
          <w:szCs w:val="24"/>
        </w:rPr>
        <w:t xml:space="preserve">ფერმერებისთვის ფინანსებზე ხელმისაწვდომობის </w:t>
      </w:r>
      <w:r w:rsidRPr="00F76459">
        <w:rPr>
          <w:sz w:val="22"/>
          <w:szCs w:val="24"/>
        </w:rPr>
        <w:t>მიმართულებით.</w:t>
      </w:r>
    </w:p>
    <w:p w14:paraId="582C708A" w14:textId="77777777" w:rsidR="00F76459" w:rsidRPr="00F76459" w:rsidRDefault="00F76459" w:rsidP="00F76459">
      <w:pPr>
        <w:spacing w:after="240" w:line="276" w:lineRule="auto"/>
        <w:ind w:left="0" w:right="91" w:hanging="11"/>
        <w:rPr>
          <w:sz w:val="22"/>
          <w:szCs w:val="24"/>
        </w:rPr>
      </w:pPr>
      <w:r w:rsidRPr="00F76459">
        <w:rPr>
          <w:sz w:val="22"/>
          <w:szCs w:val="24"/>
        </w:rPr>
        <w:t xml:space="preserve">მნიშვნელოვანი პროექტები განხორციელდება სასოფლო-სამეურნეო </w:t>
      </w:r>
      <w:r w:rsidRPr="00F76459">
        <w:rPr>
          <w:b/>
          <w:bCs/>
          <w:sz w:val="22"/>
          <w:szCs w:val="24"/>
        </w:rPr>
        <w:t xml:space="preserve">ტექნიკის ხელმისაწვდომობის </w:t>
      </w:r>
      <w:r w:rsidRPr="00F76459">
        <w:rPr>
          <w:sz w:val="22"/>
          <w:szCs w:val="24"/>
        </w:rPr>
        <w:t>ასამაღლებლად.</w:t>
      </w:r>
    </w:p>
    <w:p w14:paraId="3BE64FA6"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გაგრძელდება</w:t>
      </w:r>
      <w:r w:rsidRPr="00F76459">
        <w:rPr>
          <w:b/>
          <w:sz w:val="22"/>
          <w:szCs w:val="24"/>
        </w:rPr>
        <w:t xml:space="preserve"> სურსათის/ცხოველის საკვების უვნებლობის, ვეტერინარიისა და მცენარეთა დაცვის </w:t>
      </w:r>
      <w:r w:rsidRPr="00F76459">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14:paraId="0D8A7444" w14:textId="6ED6921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F76459">
        <w:rPr>
          <w:b/>
          <w:sz w:val="22"/>
          <w:szCs w:val="24"/>
        </w:rPr>
        <w:t xml:space="preserve"> ევროკავშირის შესაბამის კანონმდებლობას, რაც</w:t>
      </w:r>
      <w:r w:rsidRPr="00F76459">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F76459">
        <w:rPr>
          <w:rFonts w:ascii="Helvetica" w:hAnsi="Helvetica" w:cs="Helvetica"/>
          <w:sz w:val="22"/>
          <w:szCs w:val="24"/>
        </w:rPr>
        <w:t xml:space="preserve"> </w:t>
      </w:r>
      <w:r w:rsidRPr="00F76459">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14:paraId="139B09D5" w14:textId="77777777" w:rsidR="00F76459" w:rsidRPr="00F76459" w:rsidRDefault="00F76459" w:rsidP="00F76459">
      <w:pPr>
        <w:spacing w:after="240" w:line="276" w:lineRule="auto"/>
        <w:ind w:left="0" w:right="91" w:hanging="11"/>
        <w:rPr>
          <w:rFonts w:cs="Merriweather"/>
          <w:sz w:val="22"/>
          <w:szCs w:val="24"/>
        </w:rPr>
      </w:pPr>
      <w:r w:rsidRPr="00F76459">
        <w:rPr>
          <w:sz w:val="22"/>
          <w:szCs w:val="24"/>
        </w:rPr>
        <w:t>საქართველო</w:t>
      </w:r>
      <w:r w:rsidRPr="00F76459">
        <w:rPr>
          <w:rFonts w:cs="Merriweather"/>
          <w:sz w:val="22"/>
          <w:szCs w:val="24"/>
        </w:rPr>
        <w:t>-</w:t>
      </w:r>
      <w:r w:rsidRPr="00F76459">
        <w:rPr>
          <w:sz w:val="22"/>
          <w:szCs w:val="24"/>
        </w:rPr>
        <w:t>ევროკავშირის</w:t>
      </w:r>
      <w:r w:rsidRPr="00F76459">
        <w:rPr>
          <w:rFonts w:cs="Merriweather"/>
          <w:sz w:val="22"/>
          <w:szCs w:val="24"/>
        </w:rPr>
        <w:t xml:space="preserve"> </w:t>
      </w:r>
      <w:r w:rsidRPr="00F76459">
        <w:rPr>
          <w:sz w:val="22"/>
          <w:szCs w:val="24"/>
        </w:rPr>
        <w:t>ასოცირების</w:t>
      </w:r>
      <w:r w:rsidRPr="00F76459">
        <w:rPr>
          <w:rFonts w:cs="Merriweather"/>
          <w:sz w:val="22"/>
          <w:szCs w:val="24"/>
        </w:rPr>
        <w:t xml:space="preserve"> </w:t>
      </w:r>
      <w:r w:rsidRPr="00F76459">
        <w:rPr>
          <w:sz w:val="22"/>
          <w:szCs w:val="24"/>
        </w:rPr>
        <w:t>შესახებ</w:t>
      </w:r>
      <w:r w:rsidRPr="00F76459">
        <w:rPr>
          <w:rFonts w:cs="Merriweather"/>
          <w:sz w:val="22"/>
          <w:szCs w:val="24"/>
        </w:rPr>
        <w:t xml:space="preserve"> </w:t>
      </w:r>
      <w:r w:rsidRPr="00F76459">
        <w:rPr>
          <w:sz w:val="22"/>
          <w:szCs w:val="24"/>
        </w:rPr>
        <w:t>შეთანხმების</w:t>
      </w:r>
      <w:r w:rsidRPr="00F76459">
        <w:rPr>
          <w:rFonts w:cs="Merriweather"/>
          <w:sz w:val="22"/>
          <w:szCs w:val="24"/>
        </w:rPr>
        <w:t xml:space="preserve"> </w:t>
      </w:r>
      <w:r w:rsidRPr="00F76459">
        <w:rPr>
          <w:sz w:val="22"/>
          <w:szCs w:val="24"/>
        </w:rPr>
        <w:t>მოთხოვნების</w:t>
      </w:r>
      <w:r w:rsidRPr="00F76459">
        <w:rPr>
          <w:rFonts w:cs="Merriweather"/>
          <w:sz w:val="22"/>
          <w:szCs w:val="24"/>
        </w:rPr>
        <w:t xml:space="preserve"> </w:t>
      </w:r>
      <w:r w:rsidRPr="00F76459">
        <w:rPr>
          <w:sz w:val="22"/>
          <w:szCs w:val="24"/>
        </w:rPr>
        <w:t>შესაბამისად</w:t>
      </w:r>
      <w:r w:rsidRPr="00F76459">
        <w:rPr>
          <w:rFonts w:cs="Merriweather"/>
          <w:sz w:val="22"/>
          <w:szCs w:val="24"/>
        </w:rPr>
        <w:t xml:space="preserve">, </w:t>
      </w:r>
      <w:r w:rsidRPr="00F76459">
        <w:rPr>
          <w:sz w:val="22"/>
          <w:szCs w:val="24"/>
        </w:rPr>
        <w:t>გაგრძელდება</w:t>
      </w:r>
      <w:r w:rsidRPr="00F76459">
        <w:rPr>
          <w:rFonts w:cs="Merriweather"/>
          <w:sz w:val="22"/>
          <w:szCs w:val="24"/>
        </w:rPr>
        <w:t xml:space="preserve"> </w:t>
      </w:r>
      <w:r w:rsidRPr="00F76459">
        <w:rPr>
          <w:b/>
          <w:sz w:val="22"/>
          <w:szCs w:val="24"/>
        </w:rPr>
        <w:t>თანამედროვე</w:t>
      </w:r>
      <w:r w:rsidRPr="00F76459">
        <w:rPr>
          <w:rFonts w:cs="Merriweather"/>
          <w:b/>
          <w:sz w:val="22"/>
          <w:szCs w:val="24"/>
        </w:rPr>
        <w:t xml:space="preserve"> </w:t>
      </w:r>
      <w:r w:rsidRPr="00F76459">
        <w:rPr>
          <w:b/>
          <w:sz w:val="22"/>
          <w:szCs w:val="24"/>
        </w:rPr>
        <w:t>გარემოსდაცვითი</w:t>
      </w:r>
      <w:r w:rsidRPr="00F76459">
        <w:rPr>
          <w:rFonts w:cs="Merriweather"/>
          <w:b/>
          <w:sz w:val="22"/>
          <w:szCs w:val="24"/>
        </w:rPr>
        <w:t xml:space="preserve"> </w:t>
      </w:r>
      <w:r w:rsidRPr="00F76459">
        <w:rPr>
          <w:b/>
          <w:sz w:val="22"/>
          <w:szCs w:val="24"/>
        </w:rPr>
        <w:t>პრინციპებისა</w:t>
      </w:r>
      <w:r w:rsidRPr="00F76459">
        <w:rPr>
          <w:rFonts w:cs="Merriweather"/>
          <w:b/>
          <w:sz w:val="22"/>
          <w:szCs w:val="24"/>
        </w:rPr>
        <w:t xml:space="preserve"> </w:t>
      </w:r>
      <w:r w:rsidRPr="00F76459">
        <w:rPr>
          <w:b/>
          <w:sz w:val="22"/>
          <w:szCs w:val="24"/>
        </w:rPr>
        <w:t>და</w:t>
      </w:r>
      <w:r w:rsidRPr="00F76459">
        <w:rPr>
          <w:rFonts w:cs="Merriweather"/>
          <w:b/>
          <w:sz w:val="22"/>
          <w:szCs w:val="24"/>
        </w:rPr>
        <w:t xml:space="preserve"> </w:t>
      </w:r>
      <w:r w:rsidRPr="00F76459">
        <w:rPr>
          <w:b/>
          <w:sz w:val="22"/>
          <w:szCs w:val="24"/>
        </w:rPr>
        <w:t>სტანდარტების</w:t>
      </w:r>
      <w:r w:rsidRPr="00F76459">
        <w:rPr>
          <w:rFonts w:cs="Merriweather"/>
          <w:sz w:val="22"/>
          <w:szCs w:val="24"/>
        </w:rPr>
        <w:t xml:space="preserve"> </w:t>
      </w:r>
      <w:r w:rsidRPr="00F76459">
        <w:rPr>
          <w:sz w:val="22"/>
          <w:szCs w:val="24"/>
        </w:rPr>
        <w:t>ეტაპობრივი</w:t>
      </w:r>
      <w:r w:rsidRPr="00F76459">
        <w:rPr>
          <w:rFonts w:cs="Merriweather"/>
          <w:sz w:val="22"/>
          <w:szCs w:val="24"/>
        </w:rPr>
        <w:t xml:space="preserve"> </w:t>
      </w:r>
      <w:r w:rsidRPr="00F76459">
        <w:rPr>
          <w:sz w:val="22"/>
          <w:szCs w:val="24"/>
        </w:rPr>
        <w:t>დანერგვა</w:t>
      </w:r>
      <w:r w:rsidRPr="00F76459">
        <w:rPr>
          <w:rFonts w:cs="Merriweather"/>
          <w:sz w:val="22"/>
          <w:szCs w:val="24"/>
        </w:rPr>
        <w:t xml:space="preserve">. </w:t>
      </w:r>
      <w:r w:rsidRPr="00F76459">
        <w:rPr>
          <w:sz w:val="22"/>
          <w:szCs w:val="24"/>
        </w:rPr>
        <w:t>საქართველო</w:t>
      </w:r>
      <w:r w:rsidRPr="00F76459">
        <w:rPr>
          <w:rFonts w:cs="Merriweather"/>
          <w:sz w:val="22"/>
          <w:szCs w:val="24"/>
        </w:rPr>
        <w:t xml:space="preserve"> </w:t>
      </w:r>
      <w:r w:rsidRPr="00F76459">
        <w:rPr>
          <w:sz w:val="22"/>
          <w:szCs w:val="24"/>
        </w:rPr>
        <w:t>გააგრძელებს</w:t>
      </w:r>
      <w:r w:rsidRPr="00F76459">
        <w:rPr>
          <w:rFonts w:cs="Merriweather"/>
          <w:sz w:val="22"/>
          <w:szCs w:val="24"/>
        </w:rPr>
        <w:t xml:space="preserve"> </w:t>
      </w:r>
      <w:r w:rsidRPr="00F76459">
        <w:rPr>
          <w:sz w:val="22"/>
          <w:szCs w:val="24"/>
        </w:rPr>
        <w:t>ორმხრივი</w:t>
      </w:r>
      <w:r w:rsidRPr="00F76459">
        <w:rPr>
          <w:rFonts w:cs="Merriweather"/>
          <w:sz w:val="22"/>
          <w:szCs w:val="24"/>
        </w:rPr>
        <w:t xml:space="preserve"> </w:t>
      </w:r>
      <w:r w:rsidRPr="00F76459">
        <w:rPr>
          <w:sz w:val="22"/>
          <w:szCs w:val="24"/>
        </w:rPr>
        <w:t>და</w:t>
      </w:r>
      <w:r w:rsidRPr="00F76459">
        <w:rPr>
          <w:rFonts w:cs="Merriweather"/>
          <w:sz w:val="22"/>
          <w:szCs w:val="24"/>
        </w:rPr>
        <w:t xml:space="preserve"> </w:t>
      </w:r>
      <w:r w:rsidRPr="00F76459">
        <w:rPr>
          <w:sz w:val="22"/>
          <w:szCs w:val="24"/>
        </w:rPr>
        <w:t>მრავალმხრივი</w:t>
      </w:r>
      <w:r w:rsidRPr="00F76459">
        <w:rPr>
          <w:rFonts w:cs="Merriweather"/>
          <w:sz w:val="22"/>
          <w:szCs w:val="24"/>
        </w:rPr>
        <w:t xml:space="preserve"> </w:t>
      </w:r>
      <w:r w:rsidRPr="00F76459">
        <w:rPr>
          <w:sz w:val="22"/>
          <w:szCs w:val="24"/>
        </w:rPr>
        <w:t>გარემოსდაცვითი</w:t>
      </w:r>
      <w:r w:rsidRPr="00F76459">
        <w:rPr>
          <w:rFonts w:cs="Merriweather"/>
          <w:sz w:val="22"/>
          <w:szCs w:val="24"/>
        </w:rPr>
        <w:t xml:space="preserve"> </w:t>
      </w:r>
      <w:r w:rsidRPr="00F76459">
        <w:rPr>
          <w:sz w:val="22"/>
          <w:szCs w:val="24"/>
        </w:rPr>
        <w:t>ხელშეკრულებებით</w:t>
      </w:r>
      <w:r w:rsidRPr="00F76459">
        <w:rPr>
          <w:rFonts w:cs="Merriweather"/>
          <w:sz w:val="22"/>
          <w:szCs w:val="24"/>
        </w:rPr>
        <w:t xml:space="preserve"> </w:t>
      </w:r>
      <w:r w:rsidRPr="00F76459">
        <w:rPr>
          <w:sz w:val="22"/>
          <w:szCs w:val="24"/>
        </w:rPr>
        <w:t>ნაკისრი</w:t>
      </w:r>
      <w:r w:rsidRPr="00F76459">
        <w:rPr>
          <w:rFonts w:cs="Merriweather"/>
          <w:sz w:val="22"/>
          <w:szCs w:val="24"/>
        </w:rPr>
        <w:t xml:space="preserve"> </w:t>
      </w:r>
      <w:r w:rsidRPr="00F76459">
        <w:rPr>
          <w:sz w:val="22"/>
          <w:szCs w:val="24"/>
        </w:rPr>
        <w:t>ვალდებულებებისა</w:t>
      </w:r>
      <w:r w:rsidRPr="00F76459">
        <w:rPr>
          <w:rFonts w:cs="Merriweather"/>
          <w:sz w:val="22"/>
          <w:szCs w:val="24"/>
        </w:rPr>
        <w:t xml:space="preserve"> </w:t>
      </w:r>
      <w:r w:rsidRPr="00F76459">
        <w:rPr>
          <w:sz w:val="22"/>
          <w:szCs w:val="24"/>
        </w:rPr>
        <w:t>და</w:t>
      </w:r>
      <w:r w:rsidRPr="00F76459">
        <w:rPr>
          <w:rFonts w:cs="Merriweather"/>
          <w:sz w:val="22"/>
          <w:szCs w:val="24"/>
        </w:rPr>
        <w:t xml:space="preserve"> </w:t>
      </w:r>
      <w:r w:rsidRPr="00F76459">
        <w:rPr>
          <w:sz w:val="22"/>
          <w:szCs w:val="24"/>
        </w:rPr>
        <w:t>მდგრადი</w:t>
      </w:r>
      <w:r w:rsidRPr="00F76459">
        <w:rPr>
          <w:rFonts w:cs="Merriweather"/>
          <w:sz w:val="22"/>
          <w:szCs w:val="24"/>
        </w:rPr>
        <w:t xml:space="preserve"> </w:t>
      </w:r>
      <w:r w:rsidRPr="00F76459">
        <w:rPr>
          <w:sz w:val="22"/>
          <w:szCs w:val="24"/>
        </w:rPr>
        <w:t>განვითარების</w:t>
      </w:r>
      <w:r w:rsidRPr="00F76459">
        <w:rPr>
          <w:rFonts w:cs="Merriweather"/>
          <w:sz w:val="22"/>
          <w:szCs w:val="24"/>
        </w:rPr>
        <w:t xml:space="preserve"> </w:t>
      </w:r>
      <w:r w:rsidRPr="00F76459">
        <w:rPr>
          <w:sz w:val="22"/>
          <w:szCs w:val="24"/>
        </w:rPr>
        <w:t>მიზნების</w:t>
      </w:r>
      <w:r w:rsidRPr="00F76459">
        <w:rPr>
          <w:rFonts w:cs="Merriweather"/>
          <w:sz w:val="22"/>
          <w:szCs w:val="24"/>
        </w:rPr>
        <w:t xml:space="preserve"> </w:t>
      </w:r>
      <w:r w:rsidRPr="00F76459">
        <w:rPr>
          <w:sz w:val="22"/>
          <w:szCs w:val="24"/>
        </w:rPr>
        <w:t>გარემოსდაცვითი</w:t>
      </w:r>
      <w:r w:rsidRPr="00F76459">
        <w:rPr>
          <w:rFonts w:cs="Merriweather"/>
          <w:sz w:val="22"/>
          <w:szCs w:val="24"/>
        </w:rPr>
        <w:t xml:space="preserve"> </w:t>
      </w:r>
      <w:r w:rsidRPr="00F76459">
        <w:rPr>
          <w:sz w:val="22"/>
          <w:szCs w:val="24"/>
        </w:rPr>
        <w:t>მიმართულებების</w:t>
      </w:r>
      <w:r w:rsidRPr="00F76459">
        <w:rPr>
          <w:rFonts w:cs="Merriweather"/>
          <w:sz w:val="22"/>
          <w:szCs w:val="24"/>
        </w:rPr>
        <w:t xml:space="preserve"> </w:t>
      </w:r>
      <w:r w:rsidRPr="00F76459">
        <w:rPr>
          <w:sz w:val="22"/>
          <w:szCs w:val="24"/>
        </w:rPr>
        <w:t>შესრულებას</w:t>
      </w:r>
      <w:r w:rsidRPr="00F76459">
        <w:rPr>
          <w:rFonts w:cs="Merriweather"/>
          <w:sz w:val="22"/>
          <w:szCs w:val="24"/>
        </w:rPr>
        <w:t xml:space="preserve"> </w:t>
      </w:r>
      <w:r w:rsidRPr="00F76459">
        <w:rPr>
          <w:sz w:val="22"/>
          <w:szCs w:val="24"/>
        </w:rPr>
        <w:t>და</w:t>
      </w:r>
      <w:r w:rsidRPr="00F76459">
        <w:rPr>
          <w:rFonts w:cs="Merriweather"/>
          <w:sz w:val="22"/>
          <w:szCs w:val="24"/>
        </w:rPr>
        <w:t xml:space="preserve"> </w:t>
      </w:r>
      <w:r w:rsidRPr="00F76459">
        <w:rPr>
          <w:sz w:val="22"/>
          <w:szCs w:val="24"/>
        </w:rPr>
        <w:t>მწვანე</w:t>
      </w:r>
      <w:r w:rsidRPr="00F76459">
        <w:rPr>
          <w:rFonts w:cs="Merriweather"/>
          <w:sz w:val="22"/>
          <w:szCs w:val="24"/>
        </w:rPr>
        <w:t xml:space="preserve"> </w:t>
      </w:r>
      <w:r w:rsidRPr="00F76459">
        <w:rPr>
          <w:sz w:val="22"/>
          <w:szCs w:val="24"/>
        </w:rPr>
        <w:t>ეკონომიკის</w:t>
      </w:r>
      <w:r w:rsidRPr="00F76459">
        <w:rPr>
          <w:rFonts w:cs="Merriweather"/>
          <w:sz w:val="22"/>
          <w:szCs w:val="24"/>
        </w:rPr>
        <w:t xml:space="preserve"> </w:t>
      </w:r>
      <w:r w:rsidRPr="00F76459">
        <w:rPr>
          <w:sz w:val="22"/>
          <w:szCs w:val="24"/>
        </w:rPr>
        <w:t>პრინციპების</w:t>
      </w:r>
      <w:r w:rsidRPr="00F76459">
        <w:rPr>
          <w:rFonts w:cs="Merriweather"/>
          <w:sz w:val="22"/>
          <w:szCs w:val="24"/>
        </w:rPr>
        <w:t xml:space="preserve"> </w:t>
      </w:r>
      <w:r w:rsidRPr="00F76459">
        <w:rPr>
          <w:sz w:val="22"/>
          <w:szCs w:val="24"/>
        </w:rPr>
        <w:t>ხელშეწყობას</w:t>
      </w:r>
      <w:r>
        <w:rPr>
          <w:rFonts w:cs="Merriweather"/>
          <w:sz w:val="22"/>
          <w:szCs w:val="24"/>
        </w:rPr>
        <w:t>.</w:t>
      </w:r>
    </w:p>
    <w:p w14:paraId="3DD4DB8A" w14:textId="77777777" w:rsidR="00F76459" w:rsidRPr="00F76459" w:rsidRDefault="00F76459" w:rsidP="00F76459">
      <w:pPr>
        <w:spacing w:after="240" w:line="276" w:lineRule="auto"/>
        <w:ind w:left="0" w:right="91" w:hanging="11"/>
        <w:rPr>
          <w:sz w:val="22"/>
          <w:szCs w:val="24"/>
        </w:rPr>
      </w:pPr>
      <w:r w:rsidRPr="00F76459">
        <w:rPr>
          <w:sz w:val="22"/>
          <w:szCs w:val="24"/>
        </w:rPr>
        <w:t xml:space="preserve">ქვეყანაში </w:t>
      </w:r>
      <w:r w:rsidRPr="00F76459">
        <w:rPr>
          <w:b/>
          <w:sz w:val="22"/>
          <w:szCs w:val="24"/>
        </w:rPr>
        <w:t>ბიოაგრომეურნეობების განვითარების</w:t>
      </w:r>
      <w:r w:rsidRPr="00F76459">
        <w:rPr>
          <w:sz w:val="22"/>
          <w:szCs w:val="24"/>
        </w:rPr>
        <w:t xml:space="preserve"> და ასევე </w:t>
      </w:r>
      <w:r w:rsidRPr="00F76459">
        <w:rPr>
          <w:b/>
          <w:sz w:val="22"/>
          <w:szCs w:val="24"/>
        </w:rPr>
        <w:t>კლიმატგონივრული სოფლის მეურნეობის პრაქტიკის</w:t>
      </w:r>
      <w:r w:rsidRPr="00F76459">
        <w:rPr>
          <w:sz w:val="22"/>
          <w:szCs w:val="24"/>
        </w:rPr>
        <w:t xml:space="preserve"> დამკვიდრების მიმართულებით განხორციელდება შესაბამისი ღონისძიებები.</w:t>
      </w:r>
    </w:p>
    <w:p w14:paraId="29F70896" w14:textId="77777777" w:rsidR="00F76459" w:rsidRPr="00F76459" w:rsidRDefault="00F76459" w:rsidP="00F76459">
      <w:pPr>
        <w:spacing w:after="240" w:line="276" w:lineRule="auto"/>
        <w:ind w:left="0" w:right="91" w:hanging="11"/>
        <w:rPr>
          <w:sz w:val="22"/>
          <w:szCs w:val="24"/>
        </w:rPr>
      </w:pPr>
      <w:r w:rsidRPr="00F76459">
        <w:rPr>
          <w:sz w:val="22"/>
          <w:szCs w:val="24"/>
        </w:rPr>
        <w:t xml:space="preserve">მნიშვნელოვანი ყურადღება დაეთმობა </w:t>
      </w:r>
      <w:r w:rsidRPr="00F76459">
        <w:rPr>
          <w:b/>
          <w:sz w:val="22"/>
          <w:szCs w:val="24"/>
        </w:rPr>
        <w:t>აგროსასურსათო პროდუქციის პოპულარიზაციას</w:t>
      </w:r>
      <w:r w:rsidRPr="00F76459">
        <w:rPr>
          <w:sz w:val="22"/>
          <w:szCs w:val="24"/>
        </w:rPr>
        <w:t xml:space="preserve"> ადგილობრივ და საერთაშორისო ბაზრებზე.</w:t>
      </w:r>
    </w:p>
    <w:p w14:paraId="051138F7" w14:textId="77777777" w:rsidR="00F76459" w:rsidRPr="00F76459" w:rsidRDefault="00F76459" w:rsidP="00F76459">
      <w:pPr>
        <w:spacing w:after="240" w:line="276" w:lineRule="auto"/>
        <w:ind w:left="0" w:right="91" w:hanging="11"/>
        <w:rPr>
          <w:sz w:val="22"/>
          <w:szCs w:val="24"/>
        </w:rPr>
      </w:pPr>
      <w:r w:rsidRPr="00F76459">
        <w:rPr>
          <w:sz w:val="22"/>
          <w:szCs w:val="24"/>
        </w:rPr>
        <w:t xml:space="preserve">თანამედროვე მიდგომების გათვალისწინებით, გაუმჯობესდება </w:t>
      </w:r>
      <w:r w:rsidRPr="00F76459">
        <w:rPr>
          <w:b/>
          <w:sz w:val="22"/>
          <w:szCs w:val="24"/>
        </w:rPr>
        <w:t>გარემოსდაცვითი მმართველობა;</w:t>
      </w:r>
      <w:r w:rsidRPr="00F76459">
        <w:rPr>
          <w:sz w:val="22"/>
          <w:szCs w:val="24"/>
        </w:rPr>
        <w:t xml:space="preserve"> </w:t>
      </w:r>
    </w:p>
    <w:p w14:paraId="00C30060" w14:textId="77777777" w:rsidR="00F76459" w:rsidRPr="00F76459" w:rsidRDefault="00F76459" w:rsidP="00F76459">
      <w:pPr>
        <w:spacing w:after="240" w:line="276" w:lineRule="auto"/>
        <w:ind w:left="0" w:right="91" w:hanging="11"/>
        <w:rPr>
          <w:sz w:val="22"/>
          <w:szCs w:val="24"/>
        </w:rPr>
      </w:pPr>
      <w:r w:rsidRPr="00F76459">
        <w:rPr>
          <w:rFonts w:eastAsia="Arial Unicode MS"/>
          <w:sz w:val="22"/>
          <w:szCs w:val="24"/>
        </w:rPr>
        <w:t>დაინერგება</w:t>
      </w:r>
      <w:r w:rsidRPr="00F76459">
        <w:rPr>
          <w:rFonts w:eastAsia="Arial Unicode MS" w:cs="Arial Unicode MS"/>
          <w:sz w:val="22"/>
          <w:szCs w:val="24"/>
        </w:rPr>
        <w:t xml:space="preserve"> </w:t>
      </w:r>
      <w:r w:rsidRPr="00F76459">
        <w:rPr>
          <w:rFonts w:eastAsia="Arial Unicode MS"/>
          <w:sz w:val="22"/>
          <w:szCs w:val="24"/>
        </w:rPr>
        <w:t>გამჭვირვალე</w:t>
      </w:r>
      <w:r w:rsidRPr="00F76459">
        <w:rPr>
          <w:rFonts w:eastAsia="Arial Unicode MS" w:cs="Arial Unicode MS"/>
          <w:sz w:val="22"/>
          <w:szCs w:val="24"/>
        </w:rPr>
        <w:t xml:space="preserve"> </w:t>
      </w:r>
      <w:r w:rsidRPr="00F76459">
        <w:rPr>
          <w:rFonts w:eastAsia="Arial Unicode MS"/>
          <w:sz w:val="22"/>
          <w:szCs w:val="24"/>
        </w:rPr>
        <w:t>პროცედურებზე</w:t>
      </w:r>
      <w:r w:rsidRPr="00F76459">
        <w:rPr>
          <w:rFonts w:eastAsia="Arial Unicode MS" w:cs="Arial Unicode MS"/>
          <w:sz w:val="22"/>
          <w:szCs w:val="24"/>
        </w:rPr>
        <w:t xml:space="preserve"> </w:t>
      </w:r>
      <w:r w:rsidRPr="00F76459">
        <w:rPr>
          <w:rFonts w:eastAsia="Arial Unicode MS"/>
          <w:sz w:val="22"/>
          <w:szCs w:val="24"/>
        </w:rPr>
        <w:t>დაფუძნებული</w:t>
      </w:r>
      <w:r w:rsidRPr="00F76459">
        <w:rPr>
          <w:rFonts w:eastAsia="Arial Unicode MS" w:cs="Arial Unicode MS"/>
          <w:sz w:val="22"/>
          <w:szCs w:val="24"/>
        </w:rPr>
        <w:t xml:space="preserve"> </w:t>
      </w:r>
      <w:r w:rsidRPr="00F76459">
        <w:rPr>
          <w:rFonts w:eastAsia="Arial Unicode MS"/>
          <w:b/>
          <w:sz w:val="22"/>
          <w:szCs w:val="24"/>
        </w:rPr>
        <w:t>გარემოზე</w:t>
      </w:r>
      <w:r w:rsidRPr="00F76459">
        <w:rPr>
          <w:rFonts w:eastAsia="Arial Unicode MS" w:cs="Arial Unicode MS"/>
          <w:b/>
          <w:sz w:val="22"/>
          <w:szCs w:val="24"/>
        </w:rPr>
        <w:t xml:space="preserve"> </w:t>
      </w:r>
      <w:r w:rsidRPr="00F76459">
        <w:rPr>
          <w:rFonts w:eastAsia="Arial Unicode MS"/>
          <w:b/>
          <w:sz w:val="22"/>
          <w:szCs w:val="24"/>
        </w:rPr>
        <w:t>ზემოქმედების</w:t>
      </w:r>
      <w:r w:rsidRPr="00F76459">
        <w:rPr>
          <w:rFonts w:eastAsia="Arial Unicode MS" w:cs="Arial Unicode MS"/>
          <w:b/>
          <w:sz w:val="22"/>
          <w:szCs w:val="24"/>
        </w:rPr>
        <w:t xml:space="preserve"> </w:t>
      </w:r>
      <w:r w:rsidRPr="00F76459">
        <w:rPr>
          <w:rFonts w:eastAsia="Arial Unicode MS"/>
          <w:b/>
          <w:sz w:val="22"/>
          <w:szCs w:val="24"/>
        </w:rPr>
        <w:t>შეფასების</w:t>
      </w:r>
      <w:r w:rsidRPr="00F76459">
        <w:rPr>
          <w:rFonts w:eastAsia="Arial Unicode MS" w:cs="Arial Unicode MS"/>
          <w:b/>
          <w:sz w:val="22"/>
          <w:szCs w:val="24"/>
        </w:rPr>
        <w:t xml:space="preserve"> </w:t>
      </w:r>
      <w:r w:rsidRPr="00F76459">
        <w:rPr>
          <w:rFonts w:eastAsia="Arial Unicode MS"/>
          <w:b/>
          <w:sz w:val="22"/>
          <w:szCs w:val="24"/>
        </w:rPr>
        <w:t>სისტემა</w:t>
      </w:r>
      <w:r w:rsidRPr="00F76459">
        <w:rPr>
          <w:rFonts w:eastAsia="Arial Unicode MS" w:cs="Arial Unicode MS"/>
          <w:sz w:val="22"/>
          <w:szCs w:val="24"/>
        </w:rPr>
        <w:t xml:space="preserve">. </w:t>
      </w:r>
      <w:r w:rsidRPr="00F76459">
        <w:rPr>
          <w:rFonts w:eastAsia="Arial Unicode MS"/>
          <w:sz w:val="22"/>
          <w:szCs w:val="24"/>
        </w:rPr>
        <w:t>საპროექტო</w:t>
      </w:r>
      <w:r w:rsidRPr="00F76459">
        <w:rPr>
          <w:rFonts w:eastAsia="Arial Unicode MS" w:cs="Arial Unicode MS"/>
          <w:sz w:val="22"/>
          <w:szCs w:val="24"/>
        </w:rPr>
        <w:t xml:space="preserve"> </w:t>
      </w:r>
      <w:r w:rsidRPr="00F76459">
        <w:rPr>
          <w:rFonts w:eastAsia="Arial Unicode MS"/>
          <w:sz w:val="22"/>
          <w:szCs w:val="24"/>
        </w:rPr>
        <w:t>იდეის</w:t>
      </w:r>
      <w:r w:rsidRPr="00F76459">
        <w:rPr>
          <w:rFonts w:eastAsia="Arial Unicode MS" w:cs="Arial Unicode MS"/>
          <w:sz w:val="22"/>
          <w:szCs w:val="24"/>
        </w:rPr>
        <w:t xml:space="preserve"> </w:t>
      </w:r>
      <w:r w:rsidRPr="00F76459">
        <w:rPr>
          <w:rFonts w:eastAsia="Arial Unicode MS"/>
          <w:sz w:val="22"/>
          <w:szCs w:val="24"/>
        </w:rPr>
        <w:t>შემუშავების</w:t>
      </w:r>
      <w:r w:rsidRPr="00F76459">
        <w:rPr>
          <w:rFonts w:eastAsia="Arial Unicode MS" w:cs="Arial Unicode MS"/>
          <w:sz w:val="22"/>
          <w:szCs w:val="24"/>
        </w:rPr>
        <w:t xml:space="preserve"> </w:t>
      </w:r>
      <w:r w:rsidRPr="00F76459">
        <w:rPr>
          <w:rFonts w:eastAsia="Arial Unicode MS"/>
          <w:sz w:val="22"/>
          <w:szCs w:val="24"/>
        </w:rPr>
        <w:t>საწყის</w:t>
      </w:r>
      <w:r w:rsidRPr="00F76459">
        <w:rPr>
          <w:rFonts w:eastAsia="Arial Unicode MS" w:cs="Arial Unicode MS"/>
          <w:sz w:val="22"/>
          <w:szCs w:val="24"/>
        </w:rPr>
        <w:t xml:space="preserve"> </w:t>
      </w:r>
      <w:r w:rsidRPr="00F76459">
        <w:rPr>
          <w:rFonts w:eastAsia="Arial Unicode MS"/>
          <w:sz w:val="22"/>
          <w:szCs w:val="24"/>
        </w:rPr>
        <w:t>ეტაპზევე</w:t>
      </w:r>
      <w:r w:rsidRPr="00F76459">
        <w:rPr>
          <w:rFonts w:eastAsia="Arial Unicode MS" w:cs="Arial Unicode MS"/>
          <w:sz w:val="22"/>
          <w:szCs w:val="24"/>
        </w:rPr>
        <w:t xml:space="preserve"> </w:t>
      </w:r>
      <w:r w:rsidRPr="00F76459">
        <w:rPr>
          <w:rFonts w:eastAsia="Arial Unicode MS"/>
          <w:sz w:val="22"/>
          <w:szCs w:val="24"/>
        </w:rPr>
        <w:t>შეფასდება</w:t>
      </w:r>
      <w:r w:rsidRPr="00F76459">
        <w:rPr>
          <w:rFonts w:eastAsia="Arial Unicode MS" w:cs="Arial Unicode MS"/>
          <w:sz w:val="22"/>
          <w:szCs w:val="24"/>
        </w:rPr>
        <w:t xml:space="preserve"> </w:t>
      </w:r>
      <w:r w:rsidRPr="00F76459">
        <w:rPr>
          <w:rFonts w:eastAsia="Arial Unicode MS"/>
          <w:sz w:val="22"/>
          <w:szCs w:val="24"/>
        </w:rPr>
        <w:t>დაგეგმილი</w:t>
      </w:r>
      <w:r w:rsidRPr="00F76459">
        <w:rPr>
          <w:rFonts w:eastAsia="Arial Unicode MS" w:cs="Arial Unicode MS"/>
          <w:sz w:val="22"/>
          <w:szCs w:val="24"/>
        </w:rPr>
        <w:t xml:space="preserve"> </w:t>
      </w:r>
      <w:r w:rsidRPr="00F76459">
        <w:rPr>
          <w:rFonts w:eastAsia="Arial Unicode MS"/>
          <w:sz w:val="22"/>
          <w:szCs w:val="24"/>
        </w:rPr>
        <w:t>საქმიანობის</w:t>
      </w:r>
      <w:r w:rsidRPr="00F76459">
        <w:rPr>
          <w:rFonts w:eastAsia="Arial Unicode MS" w:cs="Arial Unicode MS"/>
          <w:sz w:val="22"/>
          <w:szCs w:val="24"/>
        </w:rPr>
        <w:t xml:space="preserve"> </w:t>
      </w:r>
      <w:r w:rsidRPr="00F76459">
        <w:rPr>
          <w:rFonts w:eastAsia="Arial Unicode MS"/>
          <w:sz w:val="22"/>
          <w:szCs w:val="24"/>
        </w:rPr>
        <w:t>მიზანშეწონილობა</w:t>
      </w:r>
      <w:r w:rsidRPr="00F76459">
        <w:rPr>
          <w:rFonts w:eastAsia="Arial Unicode MS" w:cs="Arial Unicode MS"/>
          <w:sz w:val="22"/>
          <w:szCs w:val="24"/>
        </w:rPr>
        <w:t xml:space="preserve">, </w:t>
      </w:r>
      <w:r w:rsidRPr="00F76459">
        <w:rPr>
          <w:rFonts w:eastAsia="Arial Unicode MS"/>
          <w:sz w:val="22"/>
          <w:szCs w:val="24"/>
        </w:rPr>
        <w:t>რაც</w:t>
      </w:r>
      <w:r w:rsidRPr="00F76459">
        <w:rPr>
          <w:rFonts w:eastAsia="Arial Unicode MS" w:cs="Arial Unicode MS"/>
          <w:sz w:val="22"/>
          <w:szCs w:val="24"/>
        </w:rPr>
        <w:t xml:space="preserve"> </w:t>
      </w:r>
      <w:r w:rsidRPr="00F76459">
        <w:rPr>
          <w:rFonts w:eastAsia="Arial Unicode MS"/>
          <w:sz w:val="22"/>
          <w:szCs w:val="24"/>
        </w:rPr>
        <w:t>ინვესტორს</w:t>
      </w:r>
      <w:r w:rsidRPr="00F76459">
        <w:rPr>
          <w:rFonts w:eastAsia="Arial Unicode MS" w:cs="Arial Unicode MS"/>
          <w:sz w:val="22"/>
          <w:szCs w:val="24"/>
        </w:rPr>
        <w:t xml:space="preserve"> </w:t>
      </w:r>
      <w:r w:rsidRPr="00F76459">
        <w:rPr>
          <w:rFonts w:eastAsia="Arial Unicode MS"/>
          <w:sz w:val="22"/>
          <w:szCs w:val="24"/>
        </w:rPr>
        <w:t>დაიცავს</w:t>
      </w:r>
      <w:r w:rsidRPr="00F76459">
        <w:rPr>
          <w:rFonts w:eastAsia="Arial Unicode MS" w:cs="Arial Unicode MS"/>
          <w:sz w:val="22"/>
          <w:szCs w:val="24"/>
        </w:rPr>
        <w:t xml:space="preserve"> </w:t>
      </w:r>
      <w:r w:rsidRPr="00F76459">
        <w:rPr>
          <w:rFonts w:eastAsia="Arial Unicode MS"/>
          <w:sz w:val="22"/>
          <w:szCs w:val="24"/>
        </w:rPr>
        <w:t>ფუჭი</w:t>
      </w:r>
      <w:r w:rsidRPr="00F76459">
        <w:rPr>
          <w:rFonts w:eastAsia="Arial Unicode MS" w:cs="Arial Unicode MS"/>
          <w:sz w:val="22"/>
          <w:szCs w:val="24"/>
        </w:rPr>
        <w:t xml:space="preserve"> </w:t>
      </w:r>
      <w:r w:rsidRPr="00F76459">
        <w:rPr>
          <w:rFonts w:eastAsia="Arial Unicode MS"/>
          <w:sz w:val="22"/>
          <w:szCs w:val="24"/>
        </w:rPr>
        <w:t>ფინანსური</w:t>
      </w:r>
      <w:r w:rsidRPr="00F76459">
        <w:rPr>
          <w:rFonts w:eastAsia="Arial Unicode MS" w:cs="Arial Unicode MS"/>
          <w:sz w:val="22"/>
          <w:szCs w:val="24"/>
        </w:rPr>
        <w:t xml:space="preserve"> </w:t>
      </w:r>
      <w:r w:rsidRPr="00F76459">
        <w:rPr>
          <w:rFonts w:eastAsia="Arial Unicode MS"/>
          <w:sz w:val="22"/>
          <w:szCs w:val="24"/>
        </w:rPr>
        <w:t>დანახარჯებისგან</w:t>
      </w:r>
      <w:r w:rsidRPr="00F76459">
        <w:rPr>
          <w:rFonts w:eastAsia="Arimo" w:cs="Arimo"/>
          <w:sz w:val="22"/>
          <w:szCs w:val="24"/>
        </w:rPr>
        <w:t>.</w:t>
      </w:r>
      <w:r w:rsidRPr="00F76459">
        <w:rPr>
          <w:rFonts w:eastAsia="Arial Unicode MS" w:cs="Arial Unicode MS"/>
          <w:sz w:val="22"/>
          <w:szCs w:val="24"/>
        </w:rPr>
        <w:t xml:space="preserve"> </w:t>
      </w:r>
      <w:r w:rsidRPr="00F76459">
        <w:rPr>
          <w:rFonts w:eastAsia="Arial Unicode MS"/>
          <w:sz w:val="22"/>
          <w:szCs w:val="24"/>
        </w:rPr>
        <w:t>გადაწყვეტილების</w:t>
      </w:r>
      <w:r w:rsidRPr="00F76459">
        <w:rPr>
          <w:rFonts w:eastAsia="Arial Unicode MS" w:cs="Arial Unicode MS"/>
          <w:sz w:val="22"/>
          <w:szCs w:val="24"/>
        </w:rPr>
        <w:t xml:space="preserve"> </w:t>
      </w:r>
      <w:r w:rsidRPr="00F76459">
        <w:rPr>
          <w:rFonts w:eastAsia="Arial Unicode MS"/>
          <w:sz w:val="22"/>
          <w:szCs w:val="24"/>
        </w:rPr>
        <w:lastRenderedPageBreak/>
        <w:t>მიღების</w:t>
      </w:r>
      <w:r w:rsidRPr="00F76459">
        <w:rPr>
          <w:rFonts w:eastAsia="Arial Unicode MS" w:cs="Arial Unicode MS"/>
          <w:sz w:val="22"/>
          <w:szCs w:val="24"/>
        </w:rPr>
        <w:t xml:space="preserve"> </w:t>
      </w:r>
      <w:r w:rsidRPr="00F76459">
        <w:rPr>
          <w:rFonts w:eastAsia="Arial Unicode MS"/>
          <w:sz w:val="22"/>
          <w:szCs w:val="24"/>
        </w:rPr>
        <w:t>პროცესში</w:t>
      </w:r>
      <w:r w:rsidRPr="00F76459">
        <w:rPr>
          <w:rFonts w:eastAsia="Arial Unicode MS" w:cs="Arial Unicode MS"/>
          <w:sz w:val="22"/>
          <w:szCs w:val="24"/>
        </w:rPr>
        <w:t xml:space="preserve"> </w:t>
      </w:r>
      <w:r w:rsidRPr="00F76459">
        <w:rPr>
          <w:rFonts w:eastAsia="Arial Unicode MS"/>
          <w:sz w:val="22"/>
          <w:szCs w:val="24"/>
        </w:rPr>
        <w:t>მოსახლეობის</w:t>
      </w:r>
      <w:r w:rsidRPr="00F76459">
        <w:rPr>
          <w:rFonts w:eastAsia="Arial Unicode MS" w:cs="Arial Unicode MS"/>
          <w:sz w:val="22"/>
          <w:szCs w:val="24"/>
        </w:rPr>
        <w:t xml:space="preserve"> </w:t>
      </w:r>
      <w:r w:rsidRPr="00F76459">
        <w:rPr>
          <w:rFonts w:eastAsia="Arial Unicode MS"/>
          <w:sz w:val="22"/>
          <w:szCs w:val="24"/>
        </w:rPr>
        <w:t>მონაწილეობა</w:t>
      </w:r>
      <w:r w:rsidRPr="00F76459">
        <w:rPr>
          <w:rFonts w:eastAsia="Arial Unicode MS" w:cs="Arial Unicode MS"/>
          <w:sz w:val="22"/>
          <w:szCs w:val="24"/>
        </w:rPr>
        <w:t xml:space="preserve"> </w:t>
      </w:r>
      <w:r w:rsidRPr="00F76459">
        <w:rPr>
          <w:rFonts w:eastAsia="Arial Unicode MS"/>
          <w:sz w:val="22"/>
          <w:szCs w:val="24"/>
        </w:rPr>
        <w:t>უფრო</w:t>
      </w:r>
      <w:r w:rsidRPr="00F76459">
        <w:rPr>
          <w:rFonts w:eastAsia="Arial Unicode MS" w:cs="Arial Unicode MS"/>
          <w:sz w:val="22"/>
          <w:szCs w:val="24"/>
        </w:rPr>
        <w:t xml:space="preserve"> </w:t>
      </w:r>
      <w:r w:rsidRPr="00F76459">
        <w:rPr>
          <w:rFonts w:eastAsia="Arial Unicode MS"/>
          <w:sz w:val="22"/>
          <w:szCs w:val="24"/>
        </w:rPr>
        <w:t>ეფექტიანი</w:t>
      </w:r>
      <w:r w:rsidRPr="00F76459">
        <w:rPr>
          <w:rFonts w:eastAsia="Arial Unicode MS" w:cs="Arial Unicode MS"/>
          <w:sz w:val="22"/>
          <w:szCs w:val="24"/>
        </w:rPr>
        <w:t xml:space="preserve"> </w:t>
      </w:r>
      <w:r w:rsidRPr="00F76459">
        <w:rPr>
          <w:rFonts w:eastAsia="Arial Unicode MS"/>
          <w:sz w:val="22"/>
          <w:szCs w:val="24"/>
        </w:rPr>
        <w:t>გახდება</w:t>
      </w:r>
      <w:r w:rsidRPr="00F76459">
        <w:rPr>
          <w:rFonts w:eastAsia="Arial Unicode MS" w:cs="Arial Unicode MS"/>
          <w:sz w:val="22"/>
          <w:szCs w:val="24"/>
        </w:rPr>
        <w:t xml:space="preserve">. </w:t>
      </w:r>
      <w:r w:rsidRPr="00F76459">
        <w:rPr>
          <w:rFonts w:eastAsia="Arial Unicode MS"/>
          <w:sz w:val="22"/>
          <w:szCs w:val="24"/>
        </w:rPr>
        <w:t>ქვეყნის</w:t>
      </w:r>
      <w:r w:rsidRPr="00F76459">
        <w:rPr>
          <w:rFonts w:eastAsia="Arial Unicode MS" w:cs="Arial Unicode MS"/>
          <w:sz w:val="22"/>
          <w:szCs w:val="24"/>
        </w:rPr>
        <w:t xml:space="preserve">  </w:t>
      </w:r>
      <w:r w:rsidRPr="00F76459">
        <w:rPr>
          <w:rFonts w:eastAsia="Arial Unicode MS"/>
          <w:sz w:val="22"/>
          <w:szCs w:val="24"/>
        </w:rPr>
        <w:t>სივრცითი</w:t>
      </w:r>
      <w:r w:rsidRPr="00F76459">
        <w:rPr>
          <w:rFonts w:eastAsia="Arial Unicode MS" w:cs="Arial Unicode MS"/>
          <w:sz w:val="22"/>
          <w:szCs w:val="24"/>
        </w:rPr>
        <w:t xml:space="preserve">  </w:t>
      </w:r>
      <w:r w:rsidRPr="00F76459">
        <w:rPr>
          <w:rFonts w:eastAsia="Arial Unicode MS"/>
          <w:sz w:val="22"/>
          <w:szCs w:val="24"/>
        </w:rPr>
        <w:t>მოწყობისა</w:t>
      </w:r>
      <w:r w:rsidRPr="00F76459">
        <w:rPr>
          <w:rFonts w:eastAsia="Arial Unicode MS" w:cs="Arial Unicode MS"/>
          <w:sz w:val="22"/>
          <w:szCs w:val="24"/>
        </w:rPr>
        <w:t xml:space="preserve"> </w:t>
      </w:r>
      <w:r w:rsidRPr="00F76459">
        <w:rPr>
          <w:rFonts w:eastAsia="Arial Unicode MS"/>
          <w:sz w:val="22"/>
          <w:szCs w:val="24"/>
        </w:rPr>
        <w:t>და</w:t>
      </w:r>
      <w:r w:rsidRPr="00F76459">
        <w:rPr>
          <w:rFonts w:eastAsia="Arial Unicode MS" w:cs="Arial Unicode MS"/>
          <w:sz w:val="22"/>
          <w:szCs w:val="24"/>
        </w:rPr>
        <w:t xml:space="preserve"> </w:t>
      </w:r>
      <w:r w:rsidRPr="00F76459">
        <w:rPr>
          <w:rFonts w:eastAsia="Arial Unicode MS"/>
          <w:sz w:val="22"/>
          <w:szCs w:val="24"/>
        </w:rPr>
        <w:t>ქალაქების</w:t>
      </w:r>
      <w:r w:rsidRPr="00F76459">
        <w:rPr>
          <w:rFonts w:eastAsia="Arial Unicode MS" w:cs="Arial Unicode MS"/>
          <w:sz w:val="22"/>
          <w:szCs w:val="24"/>
        </w:rPr>
        <w:t xml:space="preserve"> </w:t>
      </w:r>
      <w:r w:rsidRPr="00F76459">
        <w:rPr>
          <w:rFonts w:eastAsia="Arial Unicode MS"/>
          <w:sz w:val="22"/>
          <w:szCs w:val="24"/>
        </w:rPr>
        <w:t>განვითარების</w:t>
      </w:r>
      <w:r w:rsidRPr="00F76459">
        <w:rPr>
          <w:rFonts w:eastAsia="Arial Unicode MS" w:cs="Arial Unicode MS"/>
          <w:sz w:val="22"/>
          <w:szCs w:val="24"/>
        </w:rPr>
        <w:t xml:space="preserve"> </w:t>
      </w:r>
      <w:r w:rsidRPr="00F76459">
        <w:rPr>
          <w:rFonts w:eastAsia="Arial Unicode MS"/>
          <w:sz w:val="22"/>
          <w:szCs w:val="24"/>
        </w:rPr>
        <w:t>გეგმებს</w:t>
      </w:r>
      <w:r w:rsidRPr="00F76459">
        <w:rPr>
          <w:rFonts w:eastAsia="Arial Unicode MS" w:cs="Arial Unicode MS"/>
          <w:sz w:val="22"/>
          <w:szCs w:val="24"/>
        </w:rPr>
        <w:t xml:space="preserve">, </w:t>
      </w:r>
      <w:r w:rsidRPr="00F76459">
        <w:rPr>
          <w:rFonts w:eastAsia="Arial Unicode MS"/>
          <w:sz w:val="22"/>
          <w:szCs w:val="24"/>
        </w:rPr>
        <w:t>აგრეთვე</w:t>
      </w:r>
      <w:r w:rsidRPr="00F76459">
        <w:rPr>
          <w:rFonts w:eastAsia="Arial Unicode MS" w:cs="Arial Unicode MS"/>
          <w:sz w:val="22"/>
          <w:szCs w:val="24"/>
        </w:rPr>
        <w:t xml:space="preserve"> </w:t>
      </w:r>
      <w:r w:rsidRPr="00F76459">
        <w:rPr>
          <w:rFonts w:eastAsia="Arial Unicode MS"/>
          <w:sz w:val="22"/>
          <w:szCs w:val="24"/>
        </w:rPr>
        <w:t>სხვადასხვა</w:t>
      </w:r>
      <w:r w:rsidRPr="00F76459">
        <w:rPr>
          <w:rFonts w:eastAsia="Arial Unicode MS" w:cs="Arial Unicode MS"/>
          <w:sz w:val="22"/>
          <w:szCs w:val="24"/>
        </w:rPr>
        <w:t xml:space="preserve"> </w:t>
      </w:r>
      <w:r w:rsidRPr="00F76459">
        <w:rPr>
          <w:rFonts w:eastAsia="Arial Unicode MS"/>
          <w:sz w:val="22"/>
          <w:szCs w:val="24"/>
        </w:rPr>
        <w:t>სექტორში</w:t>
      </w:r>
      <w:r w:rsidRPr="00F76459">
        <w:rPr>
          <w:rFonts w:eastAsia="Arial Unicode MS" w:cs="Arial Unicode MS"/>
          <w:sz w:val="22"/>
          <w:szCs w:val="24"/>
        </w:rPr>
        <w:t xml:space="preserve"> </w:t>
      </w:r>
      <w:r w:rsidRPr="00F76459">
        <w:rPr>
          <w:rFonts w:eastAsia="Arial Unicode MS"/>
          <w:sz w:val="22"/>
          <w:szCs w:val="24"/>
        </w:rPr>
        <w:t>მომზადებულ</w:t>
      </w:r>
      <w:r w:rsidRPr="00F76459">
        <w:rPr>
          <w:rFonts w:eastAsia="Arial Unicode MS" w:cs="Arial Unicode MS"/>
          <w:sz w:val="22"/>
          <w:szCs w:val="24"/>
        </w:rPr>
        <w:t xml:space="preserve"> </w:t>
      </w:r>
      <w:r w:rsidRPr="00F76459">
        <w:rPr>
          <w:rFonts w:eastAsia="Arial Unicode MS"/>
          <w:sz w:val="22"/>
          <w:szCs w:val="24"/>
        </w:rPr>
        <w:t>გეგმა</w:t>
      </w:r>
      <w:r w:rsidRPr="00F76459">
        <w:rPr>
          <w:rFonts w:eastAsia="Arial Unicode MS" w:cs="Arial Unicode MS"/>
          <w:sz w:val="22"/>
          <w:szCs w:val="24"/>
        </w:rPr>
        <w:t>-</w:t>
      </w:r>
      <w:r w:rsidRPr="00F76459">
        <w:rPr>
          <w:rFonts w:eastAsia="Arial Unicode MS"/>
          <w:sz w:val="22"/>
          <w:szCs w:val="24"/>
        </w:rPr>
        <w:t>პროგრამებს</w:t>
      </w:r>
      <w:r w:rsidRPr="00F76459">
        <w:rPr>
          <w:rFonts w:eastAsia="Arial Unicode MS" w:cs="Arial Unicode MS"/>
          <w:sz w:val="22"/>
          <w:szCs w:val="24"/>
        </w:rPr>
        <w:t xml:space="preserve"> </w:t>
      </w:r>
      <w:r w:rsidRPr="00F76459">
        <w:rPr>
          <w:rFonts w:eastAsia="Arial Unicode MS"/>
          <w:sz w:val="22"/>
          <w:szCs w:val="24"/>
        </w:rPr>
        <w:t>ჩაუტარდება</w:t>
      </w:r>
      <w:r w:rsidRPr="00F76459">
        <w:rPr>
          <w:rFonts w:eastAsia="Arial Unicode MS" w:cs="Arial Unicode MS"/>
          <w:sz w:val="22"/>
          <w:szCs w:val="24"/>
        </w:rPr>
        <w:t xml:space="preserve"> </w:t>
      </w:r>
      <w:r w:rsidRPr="00F76459">
        <w:rPr>
          <w:rFonts w:eastAsia="Arial Unicode MS"/>
          <w:sz w:val="22"/>
          <w:szCs w:val="24"/>
        </w:rPr>
        <w:t>სტრატეგიული</w:t>
      </w:r>
      <w:r w:rsidRPr="00F76459">
        <w:rPr>
          <w:rFonts w:eastAsia="Arial Unicode MS" w:cs="Arial Unicode MS"/>
          <w:sz w:val="22"/>
          <w:szCs w:val="24"/>
        </w:rPr>
        <w:t xml:space="preserve"> </w:t>
      </w:r>
      <w:r w:rsidRPr="00F76459">
        <w:rPr>
          <w:rFonts w:eastAsia="Arial Unicode MS"/>
          <w:sz w:val="22"/>
          <w:szCs w:val="24"/>
        </w:rPr>
        <w:t>გარემოსდაცვითი</w:t>
      </w:r>
      <w:r w:rsidRPr="00F76459">
        <w:rPr>
          <w:rFonts w:eastAsia="Arial Unicode MS" w:cs="Arial Unicode MS"/>
          <w:sz w:val="22"/>
          <w:szCs w:val="24"/>
        </w:rPr>
        <w:t xml:space="preserve"> </w:t>
      </w:r>
      <w:r w:rsidRPr="00F76459">
        <w:rPr>
          <w:rFonts w:eastAsia="Arial Unicode MS"/>
          <w:sz w:val="22"/>
          <w:szCs w:val="24"/>
        </w:rPr>
        <w:t>შეფასება</w:t>
      </w:r>
      <w:r w:rsidRPr="00F76459">
        <w:rPr>
          <w:rFonts w:eastAsia="Arial Unicode MS" w:cs="Arial Unicode MS"/>
          <w:sz w:val="22"/>
          <w:szCs w:val="24"/>
        </w:rPr>
        <w:t xml:space="preserve">, </w:t>
      </w:r>
      <w:r w:rsidRPr="00F76459">
        <w:rPr>
          <w:rFonts w:eastAsia="Arial Unicode MS"/>
          <w:sz w:val="22"/>
          <w:szCs w:val="24"/>
        </w:rPr>
        <w:t>რაც</w:t>
      </w:r>
      <w:r w:rsidRPr="00F76459">
        <w:rPr>
          <w:rFonts w:eastAsia="Arial Unicode MS" w:cs="Arial Unicode MS"/>
          <w:sz w:val="22"/>
          <w:szCs w:val="24"/>
        </w:rPr>
        <w:t xml:space="preserve"> </w:t>
      </w:r>
      <w:r w:rsidRPr="00F76459">
        <w:rPr>
          <w:rFonts w:eastAsia="Arial Unicode MS"/>
          <w:sz w:val="22"/>
          <w:szCs w:val="24"/>
        </w:rPr>
        <w:t>საშუალებას</w:t>
      </w:r>
      <w:r w:rsidRPr="00F76459">
        <w:rPr>
          <w:rFonts w:eastAsia="Arial Unicode MS" w:cs="Arial Unicode MS"/>
          <w:sz w:val="22"/>
          <w:szCs w:val="24"/>
        </w:rPr>
        <w:t xml:space="preserve"> </w:t>
      </w:r>
      <w:r w:rsidRPr="00F76459">
        <w:rPr>
          <w:rFonts w:eastAsia="Arial Unicode MS"/>
          <w:sz w:val="22"/>
          <w:szCs w:val="24"/>
        </w:rPr>
        <w:t>მისცემს</w:t>
      </w:r>
      <w:r w:rsidRPr="00F76459">
        <w:rPr>
          <w:rFonts w:eastAsia="Arial Unicode MS" w:cs="Arial Unicode MS"/>
          <w:sz w:val="22"/>
          <w:szCs w:val="24"/>
        </w:rPr>
        <w:t xml:space="preserve"> </w:t>
      </w:r>
      <w:r w:rsidRPr="00F76459">
        <w:rPr>
          <w:rFonts w:eastAsia="Arial Unicode MS"/>
          <w:sz w:val="22"/>
          <w:szCs w:val="24"/>
        </w:rPr>
        <w:t>ქვეყანას</w:t>
      </w:r>
      <w:r w:rsidRPr="00F76459">
        <w:rPr>
          <w:rFonts w:eastAsia="Arial Unicode MS" w:cs="Arial Unicode MS"/>
          <w:sz w:val="22"/>
          <w:szCs w:val="24"/>
        </w:rPr>
        <w:t xml:space="preserve">, </w:t>
      </w:r>
      <w:r w:rsidRPr="00F76459">
        <w:rPr>
          <w:rFonts w:eastAsia="Arial Unicode MS"/>
          <w:sz w:val="22"/>
          <w:szCs w:val="24"/>
        </w:rPr>
        <w:t>სხვადასხვა</w:t>
      </w:r>
      <w:r w:rsidRPr="00F76459">
        <w:rPr>
          <w:rFonts w:eastAsia="Arial Unicode MS" w:cs="Arial Unicode MS"/>
          <w:sz w:val="22"/>
          <w:szCs w:val="24"/>
        </w:rPr>
        <w:t xml:space="preserve"> </w:t>
      </w:r>
      <w:r w:rsidRPr="00F76459">
        <w:rPr>
          <w:rFonts w:eastAsia="Arial Unicode MS"/>
          <w:sz w:val="22"/>
          <w:szCs w:val="24"/>
        </w:rPr>
        <w:t>მნიშვნელოვანი</w:t>
      </w:r>
      <w:r w:rsidRPr="00F76459">
        <w:rPr>
          <w:rFonts w:eastAsia="Arial Unicode MS" w:cs="Arial Unicode MS"/>
          <w:sz w:val="22"/>
          <w:szCs w:val="24"/>
        </w:rPr>
        <w:t xml:space="preserve"> </w:t>
      </w:r>
      <w:r w:rsidRPr="00F76459">
        <w:rPr>
          <w:rFonts w:eastAsia="Arial Unicode MS"/>
          <w:sz w:val="22"/>
          <w:szCs w:val="24"/>
        </w:rPr>
        <w:t>სექტორის</w:t>
      </w:r>
      <w:r w:rsidRPr="00F76459">
        <w:rPr>
          <w:rFonts w:eastAsia="Arial Unicode MS" w:cs="Arial Unicode MS"/>
          <w:sz w:val="22"/>
          <w:szCs w:val="24"/>
        </w:rPr>
        <w:t xml:space="preserve"> </w:t>
      </w:r>
      <w:r w:rsidRPr="00F76459">
        <w:rPr>
          <w:rFonts w:eastAsia="Arial Unicode MS"/>
          <w:sz w:val="22"/>
          <w:szCs w:val="24"/>
        </w:rPr>
        <w:t>განვითარების</w:t>
      </w:r>
      <w:r w:rsidRPr="00F76459">
        <w:rPr>
          <w:rFonts w:eastAsia="Arial Unicode MS" w:cs="Arial Unicode MS"/>
          <w:sz w:val="22"/>
          <w:szCs w:val="24"/>
        </w:rPr>
        <w:t xml:space="preserve"> </w:t>
      </w:r>
      <w:r w:rsidRPr="00F76459">
        <w:rPr>
          <w:rFonts w:eastAsia="Arial Unicode MS"/>
          <w:sz w:val="22"/>
          <w:szCs w:val="24"/>
        </w:rPr>
        <w:t>გეგმარებით</w:t>
      </w:r>
      <w:r w:rsidRPr="00F76459">
        <w:rPr>
          <w:rFonts w:eastAsia="Arial Unicode MS" w:cs="Arial Unicode MS"/>
          <w:sz w:val="22"/>
          <w:szCs w:val="24"/>
        </w:rPr>
        <w:t xml:space="preserve"> </w:t>
      </w:r>
      <w:r w:rsidRPr="00F76459">
        <w:rPr>
          <w:rFonts w:eastAsia="Arial Unicode MS"/>
          <w:sz w:val="22"/>
          <w:szCs w:val="24"/>
        </w:rPr>
        <w:t>პროცესში</w:t>
      </w:r>
      <w:r w:rsidRPr="00F76459">
        <w:rPr>
          <w:rFonts w:eastAsia="Arial Unicode MS" w:cs="Arial Unicode MS"/>
          <w:sz w:val="22"/>
          <w:szCs w:val="24"/>
        </w:rPr>
        <w:t xml:space="preserve"> </w:t>
      </w:r>
      <w:r w:rsidRPr="00F76459">
        <w:rPr>
          <w:rFonts w:eastAsia="Arial Unicode MS"/>
          <w:sz w:val="22"/>
          <w:szCs w:val="24"/>
        </w:rPr>
        <w:t>გაითვალისწინოს</w:t>
      </w:r>
      <w:r w:rsidRPr="00F76459">
        <w:rPr>
          <w:rFonts w:eastAsia="Arial Unicode MS" w:cs="Arial Unicode MS"/>
          <w:sz w:val="22"/>
          <w:szCs w:val="24"/>
        </w:rPr>
        <w:t xml:space="preserve"> </w:t>
      </w:r>
      <w:r w:rsidRPr="00F76459">
        <w:rPr>
          <w:rFonts w:eastAsia="Arial Unicode MS"/>
          <w:sz w:val="22"/>
          <w:szCs w:val="24"/>
        </w:rPr>
        <w:t>ჯანდაცვისა</w:t>
      </w:r>
      <w:r w:rsidRPr="00F76459">
        <w:rPr>
          <w:rFonts w:eastAsia="Arial Unicode MS" w:cs="Arial Unicode MS"/>
          <w:sz w:val="22"/>
          <w:szCs w:val="24"/>
        </w:rPr>
        <w:t xml:space="preserve"> </w:t>
      </w:r>
      <w:r w:rsidRPr="00F76459">
        <w:rPr>
          <w:rFonts w:eastAsia="Arial Unicode MS"/>
          <w:sz w:val="22"/>
          <w:szCs w:val="24"/>
        </w:rPr>
        <w:t>და</w:t>
      </w:r>
      <w:r w:rsidRPr="00F76459">
        <w:rPr>
          <w:rFonts w:eastAsia="Arial Unicode MS" w:cs="Arial Unicode MS"/>
          <w:sz w:val="22"/>
          <w:szCs w:val="24"/>
        </w:rPr>
        <w:t xml:space="preserve"> </w:t>
      </w:r>
      <w:r w:rsidRPr="00F76459">
        <w:rPr>
          <w:rFonts w:eastAsia="Arial Unicode MS"/>
          <w:sz w:val="22"/>
          <w:szCs w:val="24"/>
        </w:rPr>
        <w:t>გარემოს</w:t>
      </w:r>
      <w:r w:rsidRPr="00F76459">
        <w:rPr>
          <w:rFonts w:eastAsia="Arial Unicode MS" w:cs="Arial Unicode MS"/>
          <w:sz w:val="22"/>
          <w:szCs w:val="24"/>
        </w:rPr>
        <w:t xml:space="preserve"> </w:t>
      </w:r>
      <w:r w:rsidRPr="00F76459">
        <w:rPr>
          <w:rFonts w:eastAsia="Arial Unicode MS"/>
          <w:sz w:val="22"/>
          <w:szCs w:val="24"/>
        </w:rPr>
        <w:t>დაცვის</w:t>
      </w:r>
      <w:r w:rsidRPr="00F76459">
        <w:rPr>
          <w:rFonts w:eastAsia="Arial Unicode MS" w:cs="Arial Unicode MS"/>
          <w:sz w:val="22"/>
          <w:szCs w:val="24"/>
        </w:rPr>
        <w:t xml:space="preserve">  </w:t>
      </w:r>
      <w:r w:rsidRPr="00F76459">
        <w:rPr>
          <w:rFonts w:eastAsia="Arial Unicode MS"/>
          <w:sz w:val="22"/>
          <w:szCs w:val="24"/>
        </w:rPr>
        <w:t>ასპექტები</w:t>
      </w:r>
      <w:r>
        <w:rPr>
          <w:rFonts w:eastAsia="Arial Unicode MS" w:cs="Arial Unicode MS"/>
          <w:sz w:val="22"/>
          <w:szCs w:val="24"/>
        </w:rPr>
        <w:t>.</w:t>
      </w:r>
    </w:p>
    <w:p w14:paraId="53F20F88" w14:textId="77777777" w:rsidR="00F76459" w:rsidRPr="00F76459" w:rsidRDefault="00F76459" w:rsidP="00F76459">
      <w:pPr>
        <w:spacing w:after="240" w:line="276" w:lineRule="auto"/>
        <w:ind w:left="0" w:right="91" w:hanging="11"/>
        <w:rPr>
          <w:b/>
          <w:sz w:val="22"/>
          <w:szCs w:val="24"/>
        </w:rPr>
      </w:pPr>
      <w:r w:rsidRPr="00F76459">
        <w:rPr>
          <w:rFonts w:eastAsia="Arimo"/>
          <w:sz w:val="22"/>
          <w:szCs w:val="24"/>
        </w:rPr>
        <w:t>გარემოს</w:t>
      </w:r>
      <w:r w:rsidRPr="00F76459">
        <w:rPr>
          <w:rFonts w:eastAsia="Arimo" w:cs="Arimo"/>
          <w:sz w:val="22"/>
          <w:szCs w:val="24"/>
        </w:rPr>
        <w:t xml:space="preserve"> </w:t>
      </w:r>
      <w:r w:rsidRPr="00F76459">
        <w:rPr>
          <w:rFonts w:eastAsia="Arimo"/>
          <w:sz w:val="22"/>
          <w:szCs w:val="24"/>
        </w:rPr>
        <w:t>დაზიანების</w:t>
      </w:r>
      <w:r w:rsidRPr="00F76459">
        <w:rPr>
          <w:rFonts w:eastAsia="Arimo" w:cs="Arimo"/>
          <w:sz w:val="22"/>
          <w:szCs w:val="24"/>
        </w:rPr>
        <w:t xml:space="preserve"> </w:t>
      </w:r>
      <w:r w:rsidRPr="00F76459">
        <w:rPr>
          <w:rFonts w:eastAsia="Arimo"/>
          <w:sz w:val="22"/>
          <w:szCs w:val="24"/>
        </w:rPr>
        <w:t>პრევენციისა</w:t>
      </w:r>
      <w:r w:rsidRPr="00F76459">
        <w:rPr>
          <w:rFonts w:eastAsia="Arimo" w:cs="Arimo"/>
          <w:sz w:val="22"/>
          <w:szCs w:val="24"/>
        </w:rPr>
        <w:t xml:space="preserve"> </w:t>
      </w:r>
      <w:r w:rsidRPr="00F76459">
        <w:rPr>
          <w:rFonts w:eastAsia="Arimo"/>
          <w:sz w:val="22"/>
          <w:szCs w:val="24"/>
        </w:rPr>
        <w:t>და</w:t>
      </w:r>
      <w:r w:rsidRPr="00F76459">
        <w:rPr>
          <w:rFonts w:eastAsia="Arimo" w:cs="Arimo"/>
          <w:sz w:val="22"/>
          <w:szCs w:val="24"/>
        </w:rPr>
        <w:t xml:space="preserve"> </w:t>
      </w:r>
      <w:r w:rsidRPr="00F76459">
        <w:rPr>
          <w:rFonts w:eastAsia="Arimo"/>
          <w:sz w:val="22"/>
          <w:szCs w:val="24"/>
        </w:rPr>
        <w:t>აღმოფხვრის</w:t>
      </w:r>
      <w:r w:rsidRPr="00F76459">
        <w:rPr>
          <w:rFonts w:eastAsia="Arimo" w:cs="Arimo"/>
          <w:sz w:val="22"/>
          <w:szCs w:val="24"/>
        </w:rPr>
        <w:t xml:space="preserve"> (</w:t>
      </w:r>
      <w:r w:rsidRPr="00F76459">
        <w:rPr>
          <w:rFonts w:eastAsia="Arimo"/>
          <w:sz w:val="22"/>
          <w:szCs w:val="24"/>
        </w:rPr>
        <w:t>კომპენსაციის</w:t>
      </w:r>
      <w:r w:rsidRPr="00F76459">
        <w:rPr>
          <w:rFonts w:eastAsia="Arimo" w:cs="Arimo"/>
          <w:sz w:val="22"/>
          <w:szCs w:val="24"/>
        </w:rPr>
        <w:t xml:space="preserve">) </w:t>
      </w:r>
      <w:r w:rsidRPr="00F76459">
        <w:rPr>
          <w:rFonts w:eastAsia="Arial Unicode MS"/>
          <w:sz w:val="22"/>
          <w:szCs w:val="24"/>
        </w:rPr>
        <w:t>მიზნით</w:t>
      </w:r>
      <w:r w:rsidRPr="00F76459">
        <w:rPr>
          <w:rFonts w:eastAsia="Arial Unicode MS" w:cs="Arial Unicode MS"/>
          <w:sz w:val="22"/>
          <w:szCs w:val="24"/>
        </w:rPr>
        <w:t xml:space="preserve"> </w:t>
      </w:r>
      <w:r w:rsidRPr="00F76459">
        <w:rPr>
          <w:rFonts w:eastAsia="Arial Unicode MS"/>
          <w:sz w:val="22"/>
          <w:szCs w:val="24"/>
        </w:rPr>
        <w:t>ჩამოყალიბდება</w:t>
      </w:r>
      <w:r w:rsidRPr="00F76459">
        <w:rPr>
          <w:rFonts w:eastAsia="Arial Unicode MS" w:cs="Arial Unicode MS"/>
          <w:sz w:val="22"/>
          <w:szCs w:val="24"/>
        </w:rPr>
        <w:t xml:space="preserve"> </w:t>
      </w:r>
      <w:r w:rsidRPr="00F76459">
        <w:rPr>
          <w:rFonts w:eastAsia="Arial Unicode MS"/>
          <w:b/>
          <w:sz w:val="22"/>
          <w:szCs w:val="24"/>
        </w:rPr>
        <w:t>გარემოსდაცვითი</w:t>
      </w:r>
      <w:r w:rsidRPr="00F76459">
        <w:rPr>
          <w:rFonts w:eastAsia="Arial Unicode MS" w:cs="Arial Unicode MS"/>
          <w:b/>
          <w:sz w:val="22"/>
          <w:szCs w:val="24"/>
        </w:rPr>
        <w:t xml:space="preserve"> </w:t>
      </w:r>
      <w:r w:rsidRPr="00F76459">
        <w:rPr>
          <w:rFonts w:eastAsia="Arial Unicode MS"/>
          <w:b/>
          <w:sz w:val="22"/>
          <w:szCs w:val="24"/>
        </w:rPr>
        <w:t>პასუხისმგებლობის</w:t>
      </w:r>
      <w:r w:rsidRPr="00F76459">
        <w:rPr>
          <w:rFonts w:eastAsia="Arial Unicode MS" w:cs="Arial Unicode MS"/>
          <w:b/>
          <w:sz w:val="22"/>
          <w:szCs w:val="24"/>
        </w:rPr>
        <w:t xml:space="preserve"> </w:t>
      </w:r>
      <w:r w:rsidRPr="00F76459">
        <w:rPr>
          <w:rFonts w:eastAsia="Arial Unicode MS"/>
          <w:b/>
          <w:sz w:val="22"/>
          <w:szCs w:val="24"/>
        </w:rPr>
        <w:t>ეფექტიანი</w:t>
      </w:r>
      <w:r w:rsidRPr="00F76459">
        <w:rPr>
          <w:rFonts w:eastAsia="Arial Unicode MS" w:cs="Arial Unicode MS"/>
          <w:b/>
          <w:sz w:val="22"/>
          <w:szCs w:val="24"/>
        </w:rPr>
        <w:t xml:space="preserve"> </w:t>
      </w:r>
      <w:r w:rsidRPr="00F76459">
        <w:rPr>
          <w:rFonts w:eastAsia="Arial Unicode MS"/>
          <w:b/>
          <w:sz w:val="22"/>
          <w:szCs w:val="24"/>
        </w:rPr>
        <w:t>სისტემა</w:t>
      </w:r>
      <w:r>
        <w:rPr>
          <w:rFonts w:eastAsia="Arial Unicode MS" w:cs="Arial Unicode MS"/>
          <w:b/>
          <w:sz w:val="22"/>
          <w:szCs w:val="24"/>
        </w:rPr>
        <w:t>.</w:t>
      </w:r>
    </w:p>
    <w:p w14:paraId="084AB824" w14:textId="77777777" w:rsidR="00F76459" w:rsidRPr="00F76459" w:rsidRDefault="00F76459" w:rsidP="00F76459">
      <w:pPr>
        <w:spacing w:after="240" w:line="276" w:lineRule="auto"/>
        <w:ind w:left="0" w:right="91" w:hanging="11"/>
        <w:rPr>
          <w:rFonts w:eastAsia="Arimo" w:cs="Arimo"/>
          <w:sz w:val="22"/>
          <w:szCs w:val="24"/>
        </w:rPr>
      </w:pPr>
      <w:r w:rsidRPr="00F76459">
        <w:rPr>
          <w:rFonts w:eastAsia="Arimo"/>
          <w:sz w:val="22"/>
          <w:szCs w:val="24"/>
        </w:rPr>
        <w:t>დაინერგება</w:t>
      </w:r>
      <w:r w:rsidRPr="00F76459">
        <w:rPr>
          <w:rFonts w:eastAsia="Arimo" w:cs="Arimo"/>
          <w:sz w:val="22"/>
          <w:szCs w:val="24"/>
        </w:rPr>
        <w:t xml:space="preserve"> </w:t>
      </w:r>
      <w:r w:rsidRPr="00F76459">
        <w:rPr>
          <w:rFonts w:eastAsia="Arimo"/>
          <w:sz w:val="22"/>
          <w:szCs w:val="24"/>
        </w:rPr>
        <w:t>ახალი</w:t>
      </w:r>
      <w:r w:rsidRPr="00F76459">
        <w:rPr>
          <w:rFonts w:eastAsia="Arimo" w:cs="Arimo"/>
          <w:sz w:val="22"/>
          <w:szCs w:val="24"/>
        </w:rPr>
        <w:t xml:space="preserve"> </w:t>
      </w:r>
      <w:r w:rsidRPr="00F76459">
        <w:rPr>
          <w:rFonts w:eastAsia="Arimo"/>
          <w:sz w:val="22"/>
          <w:szCs w:val="24"/>
        </w:rPr>
        <w:t>მარეგულირებელი</w:t>
      </w:r>
      <w:r w:rsidRPr="00F76459">
        <w:rPr>
          <w:rFonts w:eastAsia="Arimo" w:cs="Arimo"/>
          <w:sz w:val="22"/>
          <w:szCs w:val="24"/>
        </w:rPr>
        <w:t xml:space="preserve"> </w:t>
      </w:r>
      <w:r w:rsidRPr="00F76459">
        <w:rPr>
          <w:rFonts w:eastAsia="Arimo"/>
          <w:sz w:val="22"/>
          <w:szCs w:val="24"/>
        </w:rPr>
        <w:t>ნორმები</w:t>
      </w:r>
      <w:r w:rsidRPr="00F76459">
        <w:rPr>
          <w:rFonts w:eastAsia="Arimo" w:cs="Arimo"/>
          <w:sz w:val="22"/>
          <w:szCs w:val="24"/>
        </w:rPr>
        <w:t xml:space="preserve"> </w:t>
      </w:r>
      <w:r w:rsidRPr="00F76459">
        <w:rPr>
          <w:rFonts w:eastAsia="Arimo"/>
          <w:b/>
          <w:sz w:val="22"/>
          <w:szCs w:val="24"/>
        </w:rPr>
        <w:t>ბიომრავალფეროვნების</w:t>
      </w:r>
      <w:r w:rsidRPr="00F76459">
        <w:rPr>
          <w:rFonts w:eastAsia="Arimo" w:cs="Arimo"/>
          <w:b/>
          <w:sz w:val="22"/>
          <w:szCs w:val="24"/>
        </w:rPr>
        <w:t xml:space="preserve"> </w:t>
      </w:r>
      <w:r w:rsidRPr="00F76459">
        <w:rPr>
          <w:rFonts w:eastAsia="Arimo"/>
          <w:b/>
          <w:sz w:val="22"/>
          <w:szCs w:val="24"/>
        </w:rPr>
        <w:t>დაცვა</w:t>
      </w:r>
      <w:r w:rsidRPr="00F76459">
        <w:rPr>
          <w:rFonts w:eastAsia="Arimo" w:cs="Arimo"/>
          <w:b/>
          <w:sz w:val="22"/>
          <w:szCs w:val="24"/>
        </w:rPr>
        <w:t>-</w:t>
      </w:r>
      <w:r w:rsidRPr="00F76459">
        <w:rPr>
          <w:rFonts w:eastAsia="Arimo"/>
          <w:b/>
          <w:sz w:val="22"/>
          <w:szCs w:val="24"/>
        </w:rPr>
        <w:t>შენარჩუნებისა</w:t>
      </w:r>
      <w:r w:rsidRPr="00F76459">
        <w:rPr>
          <w:rFonts w:eastAsia="Arimo" w:cs="Arimo"/>
          <w:sz w:val="22"/>
          <w:szCs w:val="24"/>
        </w:rPr>
        <w:t xml:space="preserve"> </w:t>
      </w:r>
      <w:r w:rsidRPr="00F76459">
        <w:rPr>
          <w:rFonts w:eastAsia="Arimo"/>
          <w:sz w:val="22"/>
          <w:szCs w:val="24"/>
        </w:rPr>
        <w:t>და</w:t>
      </w:r>
      <w:r w:rsidRPr="00F76459">
        <w:rPr>
          <w:rFonts w:eastAsia="Arimo" w:cs="Arimo"/>
          <w:sz w:val="22"/>
          <w:szCs w:val="24"/>
        </w:rPr>
        <w:t xml:space="preserve"> </w:t>
      </w:r>
      <w:r w:rsidRPr="00F76459">
        <w:rPr>
          <w:rFonts w:eastAsia="Arimo"/>
          <w:sz w:val="22"/>
          <w:szCs w:val="24"/>
        </w:rPr>
        <w:t>ბიოლოგიური</w:t>
      </w:r>
      <w:r w:rsidRPr="00F76459">
        <w:rPr>
          <w:rFonts w:eastAsia="Arimo" w:cs="Arimo"/>
          <w:sz w:val="22"/>
          <w:szCs w:val="24"/>
        </w:rPr>
        <w:t xml:space="preserve"> </w:t>
      </w:r>
      <w:r w:rsidRPr="00F76459">
        <w:rPr>
          <w:rFonts w:eastAsia="Arimo"/>
          <w:sz w:val="22"/>
          <w:szCs w:val="24"/>
        </w:rPr>
        <w:t>რესურსებით</w:t>
      </w:r>
      <w:r w:rsidRPr="00F76459">
        <w:rPr>
          <w:rFonts w:eastAsia="Arimo" w:cs="Arimo"/>
          <w:sz w:val="22"/>
          <w:szCs w:val="24"/>
        </w:rPr>
        <w:t xml:space="preserve"> </w:t>
      </w:r>
      <w:r w:rsidRPr="00F76459">
        <w:rPr>
          <w:rFonts w:eastAsia="Arimo"/>
          <w:sz w:val="22"/>
          <w:szCs w:val="24"/>
        </w:rPr>
        <w:t>მდგრადი</w:t>
      </w:r>
      <w:r w:rsidRPr="00F76459">
        <w:rPr>
          <w:rFonts w:eastAsia="Arimo" w:cs="Arimo"/>
          <w:sz w:val="22"/>
          <w:szCs w:val="24"/>
        </w:rPr>
        <w:t xml:space="preserve"> </w:t>
      </w:r>
      <w:r w:rsidRPr="00F76459">
        <w:rPr>
          <w:rFonts w:eastAsia="Arimo"/>
          <w:sz w:val="22"/>
          <w:szCs w:val="24"/>
        </w:rPr>
        <w:t>სარგებლობის</w:t>
      </w:r>
      <w:r w:rsidRPr="00F76459">
        <w:rPr>
          <w:rFonts w:eastAsia="Arimo" w:cs="Arimo"/>
          <w:sz w:val="22"/>
          <w:szCs w:val="24"/>
        </w:rPr>
        <w:t xml:space="preserve"> </w:t>
      </w:r>
      <w:r w:rsidRPr="00F76459">
        <w:rPr>
          <w:rFonts w:eastAsia="Arimo"/>
          <w:sz w:val="22"/>
          <w:szCs w:val="24"/>
        </w:rPr>
        <w:t>მიზნით</w:t>
      </w:r>
      <w:r w:rsidRPr="00F76459">
        <w:rPr>
          <w:rFonts w:eastAsia="Arimo" w:cs="Arimo"/>
          <w:sz w:val="22"/>
          <w:szCs w:val="24"/>
        </w:rPr>
        <w:t xml:space="preserve">, </w:t>
      </w:r>
      <w:r w:rsidRPr="00F76459">
        <w:rPr>
          <w:rFonts w:eastAsia="Arimo"/>
          <w:sz w:val="22"/>
          <w:szCs w:val="24"/>
        </w:rPr>
        <w:t>მათ</w:t>
      </w:r>
      <w:r w:rsidRPr="00F76459">
        <w:rPr>
          <w:rFonts w:eastAsia="Arimo" w:cs="Arimo"/>
          <w:sz w:val="22"/>
          <w:szCs w:val="24"/>
        </w:rPr>
        <w:t xml:space="preserve"> </w:t>
      </w:r>
      <w:r w:rsidRPr="00F76459">
        <w:rPr>
          <w:rFonts w:eastAsia="Arimo"/>
          <w:sz w:val="22"/>
          <w:szCs w:val="24"/>
        </w:rPr>
        <w:t>შორის</w:t>
      </w:r>
      <w:r w:rsidRPr="00F76459">
        <w:rPr>
          <w:rFonts w:eastAsia="Arimo" w:cs="Arimo"/>
          <w:sz w:val="22"/>
          <w:szCs w:val="24"/>
        </w:rPr>
        <w:t xml:space="preserve">, </w:t>
      </w:r>
      <w:r w:rsidRPr="00F76459">
        <w:rPr>
          <w:rFonts w:eastAsia="Arimo"/>
          <w:sz w:val="22"/>
          <w:szCs w:val="24"/>
        </w:rPr>
        <w:t>ნადირობისა</w:t>
      </w:r>
      <w:r w:rsidRPr="00F76459">
        <w:rPr>
          <w:rFonts w:eastAsia="Arimo" w:cs="Arimo"/>
          <w:sz w:val="22"/>
          <w:szCs w:val="24"/>
        </w:rPr>
        <w:t xml:space="preserve"> </w:t>
      </w:r>
      <w:r w:rsidRPr="00F76459">
        <w:rPr>
          <w:rFonts w:eastAsia="Arimo"/>
          <w:sz w:val="22"/>
          <w:szCs w:val="24"/>
        </w:rPr>
        <w:t>და</w:t>
      </w:r>
      <w:r w:rsidRPr="00F76459">
        <w:rPr>
          <w:rFonts w:eastAsia="Arimo" w:cs="Arimo"/>
          <w:sz w:val="22"/>
          <w:szCs w:val="24"/>
        </w:rPr>
        <w:t xml:space="preserve"> </w:t>
      </w:r>
      <w:r w:rsidRPr="00F76459">
        <w:rPr>
          <w:rFonts w:eastAsia="Arimo"/>
          <w:sz w:val="22"/>
          <w:szCs w:val="24"/>
        </w:rPr>
        <w:t>თევზჭერის</w:t>
      </w:r>
      <w:r w:rsidRPr="00F76459">
        <w:rPr>
          <w:rFonts w:eastAsia="Arimo" w:cs="Arimo"/>
          <w:sz w:val="22"/>
          <w:szCs w:val="24"/>
        </w:rPr>
        <w:t xml:space="preserve"> </w:t>
      </w:r>
      <w:r w:rsidRPr="00F76459">
        <w:rPr>
          <w:rFonts w:eastAsia="Arimo"/>
          <w:sz w:val="22"/>
          <w:szCs w:val="24"/>
        </w:rPr>
        <w:t>სფეროებში</w:t>
      </w:r>
      <w:r>
        <w:rPr>
          <w:rFonts w:eastAsia="Arimo" w:cs="Arimo"/>
          <w:sz w:val="22"/>
          <w:szCs w:val="24"/>
        </w:rPr>
        <w:t>.</w:t>
      </w:r>
    </w:p>
    <w:p w14:paraId="3586F2F4" w14:textId="77777777" w:rsidR="00F76459" w:rsidRPr="00F76459" w:rsidRDefault="00F76459" w:rsidP="00F76459">
      <w:pPr>
        <w:spacing w:after="240" w:line="276" w:lineRule="auto"/>
        <w:ind w:left="0" w:right="91" w:hanging="11"/>
        <w:rPr>
          <w:rFonts w:eastAsia="Arial Unicode MS" w:cs="Arial Unicode MS"/>
          <w:sz w:val="22"/>
          <w:szCs w:val="24"/>
        </w:rPr>
      </w:pPr>
      <w:r w:rsidRPr="00F76459">
        <w:rPr>
          <w:rFonts w:eastAsia="Arial Unicode MS"/>
          <w:sz w:val="22"/>
          <w:szCs w:val="24"/>
        </w:rPr>
        <w:t>სახელმწიფო</w:t>
      </w:r>
      <w:r w:rsidRPr="00F76459">
        <w:rPr>
          <w:rFonts w:eastAsia="Arial Unicode MS" w:cs="Arial Unicode MS"/>
          <w:sz w:val="22"/>
          <w:szCs w:val="24"/>
        </w:rPr>
        <w:t xml:space="preserve"> </w:t>
      </w:r>
      <w:r w:rsidRPr="00F76459">
        <w:rPr>
          <w:rFonts w:eastAsia="Arial Unicode MS"/>
          <w:sz w:val="22"/>
          <w:szCs w:val="24"/>
        </w:rPr>
        <w:t>უზრუნველყოფს</w:t>
      </w:r>
      <w:r w:rsidRPr="00F76459">
        <w:rPr>
          <w:rFonts w:eastAsia="Arial Unicode MS" w:cs="Arial Unicode MS"/>
          <w:sz w:val="22"/>
          <w:szCs w:val="24"/>
        </w:rPr>
        <w:t xml:space="preserve"> </w:t>
      </w:r>
      <w:r w:rsidRPr="00F76459">
        <w:rPr>
          <w:rFonts w:eastAsia="Arial Unicode MS"/>
          <w:b/>
          <w:sz w:val="22"/>
          <w:szCs w:val="24"/>
        </w:rPr>
        <w:t>დაცული</w:t>
      </w:r>
      <w:r w:rsidRPr="00F76459">
        <w:rPr>
          <w:rFonts w:eastAsia="Arial Unicode MS" w:cs="Arial Unicode MS"/>
          <w:b/>
          <w:sz w:val="22"/>
          <w:szCs w:val="24"/>
        </w:rPr>
        <w:t xml:space="preserve"> </w:t>
      </w:r>
      <w:r w:rsidRPr="00F76459">
        <w:rPr>
          <w:rFonts w:eastAsia="Arial Unicode MS"/>
          <w:b/>
          <w:sz w:val="22"/>
          <w:szCs w:val="24"/>
        </w:rPr>
        <w:t>ტერიტორიების</w:t>
      </w:r>
      <w:r w:rsidRPr="00F76459">
        <w:rPr>
          <w:rFonts w:eastAsia="Arial Unicode MS" w:cs="Arial Unicode MS"/>
          <w:sz w:val="22"/>
          <w:szCs w:val="24"/>
        </w:rPr>
        <w:t xml:space="preserve"> </w:t>
      </w:r>
      <w:r w:rsidRPr="00F76459">
        <w:rPr>
          <w:rFonts w:eastAsia="Arial Unicode MS"/>
          <w:sz w:val="22"/>
          <w:szCs w:val="24"/>
        </w:rPr>
        <w:t>გაფართოებასა</w:t>
      </w:r>
      <w:r w:rsidRPr="00F76459">
        <w:rPr>
          <w:rFonts w:eastAsia="Arial Unicode MS" w:cs="Arial Unicode MS"/>
          <w:sz w:val="22"/>
          <w:szCs w:val="24"/>
        </w:rPr>
        <w:t xml:space="preserve"> </w:t>
      </w:r>
      <w:r w:rsidRPr="00F76459">
        <w:rPr>
          <w:rFonts w:eastAsia="Arial Unicode MS"/>
          <w:sz w:val="22"/>
          <w:szCs w:val="24"/>
        </w:rPr>
        <w:t>და</w:t>
      </w:r>
      <w:r w:rsidRPr="00F76459">
        <w:rPr>
          <w:rFonts w:eastAsia="Arial Unicode MS" w:cs="Arial Unicode MS"/>
          <w:sz w:val="22"/>
          <w:szCs w:val="24"/>
        </w:rPr>
        <w:t xml:space="preserve"> </w:t>
      </w:r>
      <w:r w:rsidRPr="00F76459">
        <w:rPr>
          <w:rFonts w:eastAsia="Arial Unicode MS"/>
          <w:sz w:val="22"/>
          <w:szCs w:val="24"/>
        </w:rPr>
        <w:t>ეკოტურიზმის</w:t>
      </w:r>
      <w:r w:rsidRPr="00F76459">
        <w:rPr>
          <w:rFonts w:eastAsia="Arial Unicode MS" w:cs="Arial Unicode MS"/>
          <w:sz w:val="22"/>
          <w:szCs w:val="24"/>
        </w:rPr>
        <w:t xml:space="preserve"> </w:t>
      </w:r>
      <w:r w:rsidRPr="00F76459">
        <w:rPr>
          <w:rFonts w:eastAsia="Arial Unicode MS"/>
          <w:sz w:val="22"/>
          <w:szCs w:val="24"/>
        </w:rPr>
        <w:t>ხელშეწყობას</w:t>
      </w:r>
      <w:r>
        <w:rPr>
          <w:rFonts w:eastAsia="Arial Unicode MS" w:cs="Arial Unicode MS"/>
          <w:sz w:val="22"/>
          <w:szCs w:val="24"/>
        </w:rPr>
        <w:t>.</w:t>
      </w:r>
    </w:p>
    <w:p w14:paraId="1523451F" w14:textId="77777777" w:rsidR="00F76459" w:rsidRPr="00F76459" w:rsidRDefault="00F76459" w:rsidP="00F76459">
      <w:pPr>
        <w:spacing w:after="240" w:line="276" w:lineRule="auto"/>
        <w:ind w:left="0" w:right="91" w:hanging="11"/>
        <w:rPr>
          <w:rFonts w:eastAsia="Arimo" w:cs="Arimo"/>
          <w:sz w:val="22"/>
          <w:szCs w:val="24"/>
        </w:rPr>
      </w:pPr>
      <w:r w:rsidRPr="00F76459">
        <w:rPr>
          <w:rFonts w:eastAsia="Arial Unicode MS"/>
          <w:b/>
          <w:sz w:val="22"/>
          <w:szCs w:val="24"/>
        </w:rPr>
        <w:t>ტყის</w:t>
      </w:r>
      <w:r w:rsidRPr="00F76459">
        <w:rPr>
          <w:rFonts w:eastAsia="Arial Unicode MS" w:cs="Arial Unicode MS"/>
          <w:b/>
          <w:sz w:val="22"/>
          <w:szCs w:val="24"/>
        </w:rPr>
        <w:t xml:space="preserve"> </w:t>
      </w:r>
      <w:r w:rsidRPr="00F76459">
        <w:rPr>
          <w:rFonts w:eastAsia="Arial Unicode MS"/>
          <w:b/>
          <w:sz w:val="22"/>
          <w:szCs w:val="24"/>
        </w:rPr>
        <w:t>მდგრადი</w:t>
      </w:r>
      <w:r w:rsidRPr="00F76459">
        <w:rPr>
          <w:rFonts w:eastAsia="Arial Unicode MS" w:cs="Arial Unicode MS"/>
          <w:b/>
          <w:sz w:val="22"/>
          <w:szCs w:val="24"/>
        </w:rPr>
        <w:t xml:space="preserve"> </w:t>
      </w:r>
      <w:r w:rsidRPr="00F76459">
        <w:rPr>
          <w:rFonts w:eastAsia="Arial Unicode MS"/>
          <w:b/>
          <w:sz w:val="22"/>
          <w:szCs w:val="24"/>
        </w:rPr>
        <w:t>მართვის</w:t>
      </w:r>
      <w:r w:rsidRPr="00F76459">
        <w:rPr>
          <w:rFonts w:eastAsia="Arial Unicode MS" w:cs="Arial Unicode MS"/>
          <w:b/>
          <w:sz w:val="22"/>
          <w:szCs w:val="24"/>
        </w:rPr>
        <w:t xml:space="preserve"> </w:t>
      </w:r>
      <w:r w:rsidRPr="00F76459">
        <w:rPr>
          <w:rFonts w:eastAsia="Arimo"/>
          <w:b/>
          <w:sz w:val="22"/>
          <w:szCs w:val="24"/>
        </w:rPr>
        <w:t>პრაქტიკის</w:t>
      </w:r>
      <w:r w:rsidRPr="00F76459">
        <w:rPr>
          <w:rFonts w:eastAsia="Arimo" w:cs="Arimo"/>
          <w:sz w:val="22"/>
          <w:szCs w:val="24"/>
        </w:rPr>
        <w:t xml:space="preserve"> </w:t>
      </w:r>
      <w:r w:rsidRPr="00F76459">
        <w:rPr>
          <w:rFonts w:eastAsia="Arial Unicode MS"/>
          <w:sz w:val="22"/>
          <w:szCs w:val="24"/>
        </w:rPr>
        <w:t>დანერგვისა</w:t>
      </w:r>
      <w:r w:rsidRPr="00F76459">
        <w:rPr>
          <w:rFonts w:eastAsia="Arial Unicode MS" w:cs="Arial Unicode MS"/>
          <w:sz w:val="22"/>
          <w:szCs w:val="24"/>
        </w:rPr>
        <w:t xml:space="preserve"> </w:t>
      </w:r>
      <w:r w:rsidRPr="00F76459">
        <w:rPr>
          <w:rFonts w:eastAsia="Arial Unicode MS"/>
          <w:sz w:val="22"/>
          <w:szCs w:val="24"/>
        </w:rPr>
        <w:t>და</w:t>
      </w:r>
      <w:r w:rsidRPr="00F76459">
        <w:rPr>
          <w:rFonts w:eastAsia="Arial Unicode MS" w:cs="Arial Unicode MS"/>
          <w:sz w:val="22"/>
          <w:szCs w:val="24"/>
        </w:rPr>
        <w:t xml:space="preserve"> </w:t>
      </w:r>
      <w:r w:rsidRPr="00F76459">
        <w:rPr>
          <w:rFonts w:eastAsia="Arial Unicode MS"/>
          <w:sz w:val="22"/>
          <w:szCs w:val="24"/>
        </w:rPr>
        <w:t>ხელშეწყობის</w:t>
      </w:r>
      <w:r w:rsidRPr="00F76459">
        <w:rPr>
          <w:rFonts w:eastAsia="Arial Unicode MS" w:cs="Arial Unicode MS"/>
          <w:sz w:val="22"/>
          <w:szCs w:val="24"/>
        </w:rPr>
        <w:t xml:space="preserve"> </w:t>
      </w:r>
      <w:r w:rsidRPr="00F76459">
        <w:rPr>
          <w:rFonts w:eastAsia="Arial Unicode MS"/>
          <w:sz w:val="22"/>
          <w:szCs w:val="24"/>
        </w:rPr>
        <w:t>მიზნით</w:t>
      </w:r>
      <w:r w:rsidRPr="00F76459">
        <w:rPr>
          <w:rFonts w:eastAsia="Arial Unicode MS" w:cs="Arial Unicode MS"/>
          <w:sz w:val="22"/>
          <w:szCs w:val="24"/>
        </w:rPr>
        <w:t xml:space="preserve">, </w:t>
      </w:r>
      <w:r w:rsidRPr="00F76459">
        <w:rPr>
          <w:rFonts w:eastAsia="Arial Unicode MS"/>
          <w:sz w:val="22"/>
          <w:szCs w:val="24"/>
        </w:rPr>
        <w:t>დამკვიდრდება</w:t>
      </w:r>
      <w:r w:rsidRPr="00F76459">
        <w:rPr>
          <w:rFonts w:eastAsia="Arial Unicode MS" w:cs="Arial Unicode MS"/>
          <w:sz w:val="22"/>
          <w:szCs w:val="24"/>
        </w:rPr>
        <w:t xml:space="preserve"> </w:t>
      </w:r>
      <w:r w:rsidRPr="00F76459">
        <w:rPr>
          <w:rFonts w:eastAsia="Arial Unicode MS"/>
          <w:sz w:val="22"/>
          <w:szCs w:val="24"/>
        </w:rPr>
        <w:t>ტყეების</w:t>
      </w:r>
      <w:r w:rsidRPr="00F76459">
        <w:rPr>
          <w:rFonts w:eastAsia="Arial Unicode MS" w:cs="Arial Unicode MS"/>
          <w:sz w:val="22"/>
          <w:szCs w:val="24"/>
        </w:rPr>
        <w:t xml:space="preserve"> </w:t>
      </w:r>
      <w:r w:rsidRPr="00F76459">
        <w:rPr>
          <w:rFonts w:eastAsia="Arial Unicode MS"/>
          <w:sz w:val="22"/>
          <w:szCs w:val="24"/>
        </w:rPr>
        <w:t>მოვლის</w:t>
      </w:r>
      <w:r w:rsidRPr="00F76459">
        <w:rPr>
          <w:rFonts w:eastAsia="Arial Unicode MS" w:cs="Arial Unicode MS"/>
          <w:sz w:val="22"/>
          <w:szCs w:val="24"/>
        </w:rPr>
        <w:t xml:space="preserve">, </w:t>
      </w:r>
      <w:r w:rsidRPr="00F76459">
        <w:rPr>
          <w:rFonts w:eastAsia="Arial Unicode MS"/>
          <w:sz w:val="22"/>
          <w:szCs w:val="24"/>
        </w:rPr>
        <w:t>დაცვისა</w:t>
      </w:r>
      <w:r w:rsidRPr="00F76459">
        <w:rPr>
          <w:rFonts w:eastAsia="Arial Unicode MS" w:cs="Arial Unicode MS"/>
          <w:sz w:val="22"/>
          <w:szCs w:val="24"/>
        </w:rPr>
        <w:t xml:space="preserve"> </w:t>
      </w:r>
      <w:r w:rsidRPr="00F76459">
        <w:rPr>
          <w:rFonts w:eastAsia="Arial Unicode MS"/>
          <w:sz w:val="22"/>
          <w:szCs w:val="24"/>
        </w:rPr>
        <w:t>და</w:t>
      </w:r>
      <w:r w:rsidRPr="00F76459">
        <w:rPr>
          <w:rFonts w:eastAsia="Arial Unicode MS" w:cs="Arial Unicode MS"/>
          <w:sz w:val="22"/>
          <w:szCs w:val="24"/>
        </w:rPr>
        <w:t xml:space="preserve"> </w:t>
      </w:r>
      <w:r w:rsidRPr="00F76459">
        <w:rPr>
          <w:rFonts w:eastAsia="Arial Unicode MS"/>
          <w:sz w:val="22"/>
          <w:szCs w:val="24"/>
        </w:rPr>
        <w:t>აღდგენის</w:t>
      </w:r>
      <w:r w:rsidRPr="00F76459">
        <w:rPr>
          <w:rFonts w:eastAsia="Arial Unicode MS" w:cs="Arial Unicode MS"/>
          <w:sz w:val="22"/>
          <w:szCs w:val="24"/>
        </w:rPr>
        <w:t xml:space="preserve"> </w:t>
      </w:r>
      <w:r w:rsidRPr="00F76459">
        <w:rPr>
          <w:rFonts w:eastAsia="Arial Unicode MS"/>
          <w:sz w:val="22"/>
          <w:szCs w:val="24"/>
        </w:rPr>
        <w:t>ეფექტიანი</w:t>
      </w:r>
      <w:r w:rsidRPr="00F76459">
        <w:rPr>
          <w:rFonts w:eastAsia="Arial Unicode MS" w:cs="Arial Unicode MS"/>
          <w:sz w:val="22"/>
          <w:szCs w:val="24"/>
        </w:rPr>
        <w:t xml:space="preserve"> </w:t>
      </w:r>
      <w:r w:rsidRPr="00F76459">
        <w:rPr>
          <w:rFonts w:eastAsia="Arial Unicode MS"/>
          <w:sz w:val="22"/>
          <w:szCs w:val="24"/>
        </w:rPr>
        <w:t>მექანიზმები</w:t>
      </w:r>
      <w:r w:rsidRPr="00F76459">
        <w:rPr>
          <w:rFonts w:eastAsia="Arimo" w:cs="Arimo"/>
          <w:sz w:val="22"/>
          <w:szCs w:val="24"/>
        </w:rPr>
        <w:t xml:space="preserve">, </w:t>
      </w:r>
      <w:r w:rsidRPr="00F76459">
        <w:rPr>
          <w:rFonts w:eastAsia="Arimo"/>
          <w:sz w:val="22"/>
          <w:szCs w:val="24"/>
        </w:rPr>
        <w:t>რაც</w:t>
      </w:r>
      <w:r w:rsidRPr="00F76459">
        <w:rPr>
          <w:rFonts w:eastAsia="Arimo" w:cs="Arimo"/>
          <w:sz w:val="22"/>
          <w:szCs w:val="24"/>
        </w:rPr>
        <w:t xml:space="preserve"> </w:t>
      </w:r>
      <w:r w:rsidRPr="00F76459">
        <w:rPr>
          <w:rFonts w:eastAsia="Arimo"/>
          <w:sz w:val="22"/>
          <w:szCs w:val="24"/>
        </w:rPr>
        <w:t>ხელს</w:t>
      </w:r>
      <w:r w:rsidRPr="00F76459">
        <w:rPr>
          <w:rFonts w:eastAsia="Arimo" w:cs="Arimo"/>
          <w:sz w:val="22"/>
          <w:szCs w:val="24"/>
        </w:rPr>
        <w:t xml:space="preserve"> </w:t>
      </w:r>
      <w:r w:rsidRPr="00F76459">
        <w:rPr>
          <w:rFonts w:eastAsia="Arimo"/>
          <w:sz w:val="22"/>
          <w:szCs w:val="24"/>
        </w:rPr>
        <w:t>შეუწყობს</w:t>
      </w:r>
      <w:r w:rsidRPr="00F76459">
        <w:rPr>
          <w:rFonts w:eastAsia="Arimo" w:cs="Arimo"/>
          <w:sz w:val="22"/>
          <w:szCs w:val="24"/>
        </w:rPr>
        <w:t xml:space="preserve"> </w:t>
      </w:r>
      <w:r w:rsidRPr="00F76459">
        <w:rPr>
          <w:rFonts w:eastAsia="Arimo"/>
          <w:sz w:val="22"/>
          <w:szCs w:val="24"/>
        </w:rPr>
        <w:t>ტყეების</w:t>
      </w:r>
      <w:r w:rsidRPr="00F76459">
        <w:rPr>
          <w:rFonts w:eastAsia="Arimo" w:cs="Arimo"/>
          <w:sz w:val="22"/>
          <w:szCs w:val="24"/>
        </w:rPr>
        <w:t xml:space="preserve"> </w:t>
      </w:r>
      <w:r w:rsidRPr="00F76459">
        <w:rPr>
          <w:rFonts w:eastAsia="Arimo"/>
          <w:sz w:val="22"/>
          <w:szCs w:val="24"/>
        </w:rPr>
        <w:t>რაოდენობრივი</w:t>
      </w:r>
      <w:r w:rsidRPr="00F76459">
        <w:rPr>
          <w:rFonts w:eastAsia="Arimo" w:cs="Arimo"/>
          <w:sz w:val="22"/>
          <w:szCs w:val="24"/>
        </w:rPr>
        <w:t xml:space="preserve"> </w:t>
      </w:r>
      <w:r w:rsidRPr="00F76459">
        <w:rPr>
          <w:rFonts w:eastAsia="Arimo"/>
          <w:sz w:val="22"/>
          <w:szCs w:val="24"/>
        </w:rPr>
        <w:t>და</w:t>
      </w:r>
      <w:r w:rsidRPr="00F76459">
        <w:rPr>
          <w:rFonts w:eastAsia="Arimo" w:cs="Arimo"/>
          <w:sz w:val="22"/>
          <w:szCs w:val="24"/>
        </w:rPr>
        <w:t xml:space="preserve"> </w:t>
      </w:r>
      <w:r w:rsidRPr="00F76459">
        <w:rPr>
          <w:rFonts w:eastAsia="Arimo"/>
          <w:sz w:val="22"/>
          <w:szCs w:val="24"/>
        </w:rPr>
        <w:t>ხარისხობრივი</w:t>
      </w:r>
      <w:r w:rsidRPr="00F76459">
        <w:rPr>
          <w:rFonts w:eastAsia="Arimo" w:cs="Arimo"/>
          <w:sz w:val="22"/>
          <w:szCs w:val="24"/>
        </w:rPr>
        <w:t xml:space="preserve"> </w:t>
      </w:r>
      <w:r w:rsidRPr="00F76459">
        <w:rPr>
          <w:rFonts w:eastAsia="Arimo"/>
          <w:sz w:val="22"/>
          <w:szCs w:val="24"/>
        </w:rPr>
        <w:t>მაჩვენებლების</w:t>
      </w:r>
      <w:r w:rsidRPr="00F76459">
        <w:rPr>
          <w:rFonts w:eastAsia="Arimo" w:cs="Arimo"/>
          <w:sz w:val="22"/>
          <w:szCs w:val="24"/>
        </w:rPr>
        <w:t xml:space="preserve"> </w:t>
      </w:r>
      <w:r w:rsidRPr="00F76459">
        <w:rPr>
          <w:rFonts w:eastAsia="Arimo"/>
          <w:sz w:val="22"/>
          <w:szCs w:val="24"/>
        </w:rPr>
        <w:t>შენარჩუნება</w:t>
      </w:r>
      <w:r w:rsidRPr="00F76459">
        <w:rPr>
          <w:rFonts w:eastAsia="Arimo" w:cs="Arimo"/>
          <w:sz w:val="22"/>
          <w:szCs w:val="24"/>
        </w:rPr>
        <w:t>-</w:t>
      </w:r>
      <w:r w:rsidRPr="00F76459">
        <w:rPr>
          <w:rFonts w:eastAsia="Arimo"/>
          <w:sz w:val="22"/>
          <w:szCs w:val="24"/>
        </w:rPr>
        <w:t>გაუმჯობესებას</w:t>
      </w:r>
      <w:r>
        <w:rPr>
          <w:rFonts w:eastAsia="Arimo" w:cs="Arimo"/>
          <w:sz w:val="22"/>
          <w:szCs w:val="24"/>
        </w:rPr>
        <w:t>.</w:t>
      </w:r>
    </w:p>
    <w:p w14:paraId="051F7EDF" w14:textId="77777777" w:rsidR="00F76459" w:rsidRPr="00F76459" w:rsidRDefault="00F76459" w:rsidP="00F76459">
      <w:pPr>
        <w:spacing w:after="240" w:line="276" w:lineRule="auto"/>
        <w:ind w:left="0" w:right="91" w:hanging="11"/>
        <w:rPr>
          <w:sz w:val="22"/>
          <w:szCs w:val="24"/>
        </w:rPr>
      </w:pPr>
      <w:r w:rsidRPr="00F76459">
        <w:rPr>
          <w:rFonts w:eastAsia="Merriweather"/>
          <w:sz w:val="22"/>
          <w:szCs w:val="24"/>
        </w:rPr>
        <w:t>კლიმატის</w:t>
      </w:r>
      <w:r w:rsidRPr="00F76459">
        <w:rPr>
          <w:rFonts w:eastAsia="Merriweather" w:cs="Merriweather"/>
          <w:sz w:val="22"/>
          <w:szCs w:val="24"/>
        </w:rPr>
        <w:t xml:space="preserve"> </w:t>
      </w:r>
      <w:r w:rsidRPr="00F76459">
        <w:rPr>
          <w:rFonts w:eastAsia="Merriweather"/>
          <w:sz w:val="22"/>
          <w:szCs w:val="24"/>
        </w:rPr>
        <w:t>ცვლილებით</w:t>
      </w:r>
      <w:r w:rsidRPr="00F76459">
        <w:rPr>
          <w:rFonts w:eastAsia="Merriweather" w:cs="Merriweather"/>
          <w:sz w:val="22"/>
          <w:szCs w:val="24"/>
        </w:rPr>
        <w:t xml:space="preserve"> </w:t>
      </w:r>
      <w:r w:rsidRPr="00F76459">
        <w:rPr>
          <w:rFonts w:eastAsia="Merriweather"/>
          <w:sz w:val="22"/>
          <w:szCs w:val="24"/>
        </w:rPr>
        <w:t>განპირობებული</w:t>
      </w:r>
      <w:r w:rsidRPr="00F76459">
        <w:rPr>
          <w:rFonts w:eastAsia="Merriweather" w:cs="Merriweather"/>
          <w:sz w:val="22"/>
          <w:szCs w:val="24"/>
        </w:rPr>
        <w:t xml:space="preserve"> </w:t>
      </w:r>
      <w:r w:rsidRPr="00F76459">
        <w:rPr>
          <w:rFonts w:eastAsia="Merriweather"/>
          <w:sz w:val="22"/>
          <w:szCs w:val="24"/>
        </w:rPr>
        <w:t>ბუნებრივი</w:t>
      </w:r>
      <w:r w:rsidRPr="00F76459">
        <w:rPr>
          <w:rFonts w:eastAsia="Merriweather" w:cs="Merriweather"/>
          <w:sz w:val="22"/>
          <w:szCs w:val="24"/>
        </w:rPr>
        <w:t xml:space="preserve"> </w:t>
      </w:r>
      <w:r w:rsidRPr="00F76459">
        <w:rPr>
          <w:rFonts w:eastAsia="Merriweather"/>
          <w:sz w:val="22"/>
          <w:szCs w:val="24"/>
        </w:rPr>
        <w:t>კატასტორფების</w:t>
      </w:r>
      <w:r w:rsidRPr="00F76459">
        <w:rPr>
          <w:rFonts w:eastAsia="Merriweather" w:cs="Merriweather"/>
          <w:sz w:val="22"/>
          <w:szCs w:val="24"/>
        </w:rPr>
        <w:t xml:space="preserve"> </w:t>
      </w:r>
      <w:r w:rsidRPr="00F76459">
        <w:rPr>
          <w:rFonts w:eastAsia="Merriweather"/>
          <w:sz w:val="22"/>
          <w:szCs w:val="24"/>
        </w:rPr>
        <w:t>საფრთხეების</w:t>
      </w:r>
      <w:r w:rsidRPr="00F76459">
        <w:rPr>
          <w:rFonts w:eastAsia="Merriweather" w:cs="Merriweather"/>
          <w:sz w:val="22"/>
          <w:szCs w:val="24"/>
        </w:rPr>
        <w:t xml:space="preserve"> </w:t>
      </w:r>
      <w:r w:rsidRPr="00F76459">
        <w:rPr>
          <w:rFonts w:eastAsia="Merriweather"/>
          <w:sz w:val="22"/>
          <w:szCs w:val="24"/>
        </w:rPr>
        <w:t>რისკების</w:t>
      </w:r>
      <w:r w:rsidRPr="00F76459">
        <w:rPr>
          <w:rFonts w:eastAsia="Merriweather" w:cs="Merriweather"/>
          <w:sz w:val="22"/>
          <w:szCs w:val="24"/>
        </w:rPr>
        <w:t xml:space="preserve"> </w:t>
      </w:r>
      <w:r w:rsidRPr="00F76459">
        <w:rPr>
          <w:rFonts w:eastAsia="Merriweather"/>
          <w:sz w:val="22"/>
          <w:szCs w:val="24"/>
        </w:rPr>
        <w:t>შემცირების</w:t>
      </w:r>
      <w:r w:rsidRPr="00F76459">
        <w:rPr>
          <w:rFonts w:eastAsia="Merriweather" w:cs="Merriweather"/>
          <w:sz w:val="22"/>
          <w:szCs w:val="24"/>
        </w:rPr>
        <w:t xml:space="preserve"> </w:t>
      </w:r>
      <w:r w:rsidRPr="00F76459">
        <w:rPr>
          <w:rFonts w:eastAsia="Merriweather"/>
          <w:sz w:val="22"/>
          <w:szCs w:val="24"/>
        </w:rPr>
        <w:t>მიზნით</w:t>
      </w:r>
      <w:r w:rsidRPr="00F76459">
        <w:rPr>
          <w:rFonts w:eastAsia="Merriweather" w:cs="Merriweather"/>
          <w:sz w:val="22"/>
          <w:szCs w:val="24"/>
        </w:rPr>
        <w:t xml:space="preserve">, </w:t>
      </w:r>
      <w:r w:rsidRPr="00F76459">
        <w:rPr>
          <w:rFonts w:eastAsia="Merriweather"/>
          <w:sz w:val="22"/>
          <w:szCs w:val="24"/>
        </w:rPr>
        <w:t>გაფართოვდება</w:t>
      </w:r>
      <w:r w:rsidRPr="00F76459">
        <w:rPr>
          <w:rFonts w:eastAsia="Merriweather" w:cs="Merriweather"/>
          <w:sz w:val="22"/>
          <w:szCs w:val="24"/>
        </w:rPr>
        <w:t xml:space="preserve"> </w:t>
      </w:r>
      <w:r w:rsidRPr="00F76459">
        <w:rPr>
          <w:rFonts w:eastAsia="Merriweather"/>
          <w:b/>
          <w:sz w:val="22"/>
          <w:szCs w:val="24"/>
        </w:rPr>
        <w:t>ჰიდრომეტეოროლოგიური</w:t>
      </w:r>
      <w:r w:rsidRPr="00F76459">
        <w:rPr>
          <w:rFonts w:eastAsia="Merriweather" w:cs="Merriweather"/>
          <w:b/>
          <w:sz w:val="22"/>
          <w:szCs w:val="24"/>
        </w:rPr>
        <w:t xml:space="preserve"> </w:t>
      </w:r>
      <w:r w:rsidRPr="00F76459">
        <w:rPr>
          <w:rFonts w:eastAsia="Merriweather"/>
          <w:b/>
          <w:sz w:val="22"/>
          <w:szCs w:val="24"/>
        </w:rPr>
        <w:t>დაკვირვების</w:t>
      </w:r>
      <w:r w:rsidRPr="00F76459">
        <w:rPr>
          <w:rFonts w:eastAsia="Merriweather" w:cs="Merriweather"/>
          <w:b/>
          <w:sz w:val="22"/>
          <w:szCs w:val="24"/>
        </w:rPr>
        <w:t xml:space="preserve"> </w:t>
      </w:r>
      <w:r w:rsidRPr="00F76459">
        <w:rPr>
          <w:rFonts w:eastAsia="Merriweather"/>
          <w:b/>
          <w:sz w:val="22"/>
          <w:szCs w:val="24"/>
        </w:rPr>
        <w:t>ქსელი</w:t>
      </w:r>
      <w:r w:rsidRPr="00F76459">
        <w:rPr>
          <w:rFonts w:eastAsia="Merriweather" w:cs="Merriweather"/>
          <w:b/>
          <w:sz w:val="22"/>
          <w:szCs w:val="24"/>
        </w:rPr>
        <w:t>,</w:t>
      </w:r>
      <w:r w:rsidRPr="00F76459">
        <w:rPr>
          <w:rFonts w:eastAsia="Merriweather" w:cs="Merriweather"/>
          <w:sz w:val="22"/>
          <w:szCs w:val="24"/>
        </w:rPr>
        <w:t xml:space="preserve"> </w:t>
      </w:r>
      <w:r w:rsidRPr="00F76459">
        <w:rPr>
          <w:rFonts w:eastAsia="Merriweather"/>
          <w:sz w:val="22"/>
          <w:szCs w:val="24"/>
        </w:rPr>
        <w:t>გაძლიერდება</w:t>
      </w:r>
      <w:r w:rsidRPr="00F76459">
        <w:rPr>
          <w:rFonts w:eastAsia="Merriweather" w:cs="Merriweather"/>
          <w:sz w:val="22"/>
          <w:szCs w:val="24"/>
        </w:rPr>
        <w:t xml:space="preserve"> </w:t>
      </w:r>
      <w:r w:rsidRPr="00F76459">
        <w:rPr>
          <w:rFonts w:eastAsia="Merriweather"/>
          <w:sz w:val="22"/>
          <w:szCs w:val="24"/>
        </w:rPr>
        <w:t>მოდელირების</w:t>
      </w:r>
      <w:r w:rsidRPr="00F76459">
        <w:rPr>
          <w:rFonts w:eastAsia="Merriweather" w:cs="Merriweather"/>
          <w:sz w:val="22"/>
          <w:szCs w:val="24"/>
        </w:rPr>
        <w:t xml:space="preserve"> </w:t>
      </w:r>
      <w:r w:rsidRPr="00F76459">
        <w:rPr>
          <w:rFonts w:eastAsia="Merriweather"/>
          <w:sz w:val="22"/>
          <w:szCs w:val="24"/>
        </w:rPr>
        <w:t>შესაძლებლობები</w:t>
      </w:r>
      <w:r w:rsidRPr="00F76459">
        <w:rPr>
          <w:rFonts w:eastAsia="Merriweather" w:cs="Merriweather"/>
          <w:sz w:val="22"/>
          <w:szCs w:val="24"/>
        </w:rPr>
        <w:t xml:space="preserve"> </w:t>
      </w:r>
      <w:r w:rsidRPr="00F76459">
        <w:rPr>
          <w:rFonts w:eastAsia="Merriweather"/>
          <w:sz w:val="22"/>
          <w:szCs w:val="24"/>
        </w:rPr>
        <w:t>და</w:t>
      </w:r>
      <w:r w:rsidRPr="00F76459">
        <w:rPr>
          <w:rFonts w:eastAsia="Merriweather" w:cs="Merriweather"/>
          <w:sz w:val="22"/>
          <w:szCs w:val="24"/>
        </w:rPr>
        <w:t xml:space="preserve"> </w:t>
      </w:r>
      <w:r w:rsidRPr="00F76459">
        <w:rPr>
          <w:rFonts w:eastAsia="Merriweather"/>
          <w:sz w:val="22"/>
          <w:szCs w:val="24"/>
        </w:rPr>
        <w:t>დაინერგება</w:t>
      </w:r>
      <w:r w:rsidRPr="00F76459">
        <w:rPr>
          <w:rFonts w:eastAsia="Merriweather" w:cs="Merriweather"/>
          <w:sz w:val="22"/>
          <w:szCs w:val="24"/>
        </w:rPr>
        <w:t xml:space="preserve"> </w:t>
      </w:r>
      <w:r w:rsidRPr="00F76459">
        <w:rPr>
          <w:rFonts w:eastAsia="Merriweather"/>
          <w:sz w:val="22"/>
          <w:szCs w:val="24"/>
        </w:rPr>
        <w:t>ადრეული</w:t>
      </w:r>
      <w:r w:rsidRPr="00F76459">
        <w:rPr>
          <w:rFonts w:eastAsia="Merriweather" w:cs="Merriweather"/>
          <w:sz w:val="22"/>
          <w:szCs w:val="24"/>
        </w:rPr>
        <w:t xml:space="preserve"> </w:t>
      </w:r>
      <w:r w:rsidRPr="00F76459">
        <w:rPr>
          <w:rFonts w:eastAsia="Merriweather"/>
          <w:sz w:val="22"/>
          <w:szCs w:val="24"/>
        </w:rPr>
        <w:t>შეტყობინების</w:t>
      </w:r>
      <w:r w:rsidRPr="00F76459">
        <w:rPr>
          <w:rFonts w:eastAsia="Merriweather" w:cs="Merriweather"/>
          <w:sz w:val="22"/>
          <w:szCs w:val="24"/>
        </w:rPr>
        <w:t xml:space="preserve"> </w:t>
      </w:r>
      <w:r w:rsidRPr="00F76459">
        <w:rPr>
          <w:rFonts w:eastAsia="Merriweather"/>
          <w:sz w:val="22"/>
          <w:szCs w:val="24"/>
        </w:rPr>
        <w:t>ეროვნული</w:t>
      </w:r>
      <w:r w:rsidRPr="00F76459">
        <w:rPr>
          <w:rFonts w:eastAsia="Merriweather" w:cs="Merriweather"/>
          <w:sz w:val="22"/>
          <w:szCs w:val="24"/>
        </w:rPr>
        <w:t xml:space="preserve"> </w:t>
      </w:r>
      <w:r w:rsidRPr="00F76459">
        <w:rPr>
          <w:rFonts w:eastAsia="Merriweather"/>
          <w:sz w:val="22"/>
          <w:szCs w:val="24"/>
        </w:rPr>
        <w:t>სისტემა</w:t>
      </w:r>
      <w:r>
        <w:rPr>
          <w:rFonts w:eastAsia="Merriweather" w:cs="Merriweather"/>
          <w:sz w:val="22"/>
          <w:szCs w:val="24"/>
        </w:rPr>
        <w:t>.</w:t>
      </w:r>
    </w:p>
    <w:p w14:paraId="2452E4DD" w14:textId="77777777" w:rsidR="00F76459" w:rsidRPr="00F76459" w:rsidRDefault="00F76459" w:rsidP="00F76459">
      <w:pPr>
        <w:spacing w:after="240" w:line="276" w:lineRule="auto"/>
        <w:ind w:left="0" w:right="91" w:hanging="11"/>
        <w:rPr>
          <w:rFonts w:eastAsia="Merriweather" w:cs="Merriweather"/>
          <w:sz w:val="22"/>
          <w:szCs w:val="24"/>
        </w:rPr>
      </w:pPr>
      <w:r w:rsidRPr="00F76459">
        <w:rPr>
          <w:rFonts w:eastAsia="Merriweather"/>
          <w:b/>
          <w:sz w:val="22"/>
          <w:szCs w:val="24"/>
        </w:rPr>
        <w:t>კლიმატის</w:t>
      </w:r>
      <w:r w:rsidRPr="00F76459">
        <w:rPr>
          <w:rFonts w:eastAsia="Merriweather" w:cs="Merriweather"/>
          <w:b/>
          <w:sz w:val="22"/>
          <w:szCs w:val="24"/>
        </w:rPr>
        <w:t xml:space="preserve"> </w:t>
      </w:r>
      <w:r w:rsidRPr="00F76459">
        <w:rPr>
          <w:rFonts w:eastAsia="Merriweather"/>
          <w:b/>
          <w:sz w:val="22"/>
          <w:szCs w:val="24"/>
        </w:rPr>
        <w:t>ცვლილების</w:t>
      </w:r>
      <w:r w:rsidRPr="00F76459">
        <w:rPr>
          <w:rFonts w:eastAsia="Merriweather" w:cs="Merriweather"/>
          <w:b/>
          <w:sz w:val="22"/>
          <w:szCs w:val="24"/>
        </w:rPr>
        <w:t xml:space="preserve"> </w:t>
      </w:r>
      <w:r w:rsidRPr="00F76459">
        <w:rPr>
          <w:rFonts w:eastAsia="Merriweather"/>
          <w:b/>
          <w:sz w:val="22"/>
          <w:szCs w:val="24"/>
        </w:rPr>
        <w:t>შესახებ</w:t>
      </w:r>
      <w:r w:rsidRPr="00F76459">
        <w:rPr>
          <w:rFonts w:eastAsia="Merriweather" w:cs="Merriweather"/>
          <w:b/>
          <w:sz w:val="22"/>
          <w:szCs w:val="24"/>
        </w:rPr>
        <w:t xml:space="preserve"> </w:t>
      </w:r>
      <w:r w:rsidRPr="00F76459">
        <w:rPr>
          <w:rFonts w:eastAsia="Merriweather"/>
          <w:b/>
          <w:sz w:val="22"/>
          <w:szCs w:val="24"/>
        </w:rPr>
        <w:t>პარიზის</w:t>
      </w:r>
      <w:r w:rsidRPr="00F76459">
        <w:rPr>
          <w:rFonts w:eastAsia="Merriweather" w:cs="Merriweather"/>
          <w:b/>
          <w:sz w:val="22"/>
          <w:szCs w:val="24"/>
        </w:rPr>
        <w:t xml:space="preserve"> </w:t>
      </w:r>
      <w:r w:rsidRPr="00F76459">
        <w:rPr>
          <w:rFonts w:eastAsia="Merriweather"/>
          <w:b/>
          <w:sz w:val="22"/>
          <w:szCs w:val="24"/>
        </w:rPr>
        <w:t>შეთანხმებით</w:t>
      </w:r>
      <w:r w:rsidRPr="00F76459">
        <w:rPr>
          <w:rFonts w:eastAsia="Merriweather" w:cs="Merriweather"/>
          <w:sz w:val="22"/>
          <w:szCs w:val="24"/>
        </w:rPr>
        <w:t xml:space="preserve"> </w:t>
      </w:r>
      <w:r w:rsidRPr="00F76459">
        <w:rPr>
          <w:rFonts w:eastAsia="Merriweather"/>
          <w:sz w:val="22"/>
          <w:szCs w:val="24"/>
        </w:rPr>
        <w:t>აღებული</w:t>
      </w:r>
      <w:r w:rsidRPr="00F76459">
        <w:rPr>
          <w:rFonts w:eastAsia="Merriweather" w:cs="Merriweather"/>
          <w:sz w:val="22"/>
          <w:szCs w:val="24"/>
        </w:rPr>
        <w:t xml:space="preserve"> </w:t>
      </w:r>
      <w:r w:rsidRPr="00F76459">
        <w:rPr>
          <w:rFonts w:eastAsia="Merriweather"/>
          <w:sz w:val="22"/>
          <w:szCs w:val="24"/>
        </w:rPr>
        <w:t>ვალდებულებების</w:t>
      </w:r>
      <w:r w:rsidRPr="00F76459">
        <w:rPr>
          <w:rFonts w:eastAsia="Merriweather" w:cs="Merriweather"/>
          <w:sz w:val="22"/>
          <w:szCs w:val="24"/>
        </w:rPr>
        <w:t xml:space="preserve"> </w:t>
      </w:r>
      <w:r w:rsidRPr="00F76459">
        <w:rPr>
          <w:rFonts w:eastAsia="Merriweather"/>
          <w:sz w:val="22"/>
          <w:szCs w:val="24"/>
        </w:rPr>
        <w:t>შესაბამისად</w:t>
      </w:r>
      <w:r w:rsidRPr="00F76459">
        <w:rPr>
          <w:rFonts w:eastAsia="Merriweather" w:cs="Merriweather"/>
          <w:sz w:val="22"/>
          <w:szCs w:val="24"/>
        </w:rPr>
        <w:t xml:space="preserve">, </w:t>
      </w:r>
      <w:r w:rsidRPr="00F76459">
        <w:rPr>
          <w:rFonts w:eastAsia="Merriweather"/>
          <w:sz w:val="22"/>
          <w:szCs w:val="24"/>
        </w:rPr>
        <w:t>გადაიდგმება</w:t>
      </w:r>
      <w:r w:rsidRPr="00F76459">
        <w:rPr>
          <w:rFonts w:eastAsia="Merriweather" w:cs="Merriweather"/>
          <w:sz w:val="22"/>
          <w:szCs w:val="24"/>
        </w:rPr>
        <w:t xml:space="preserve"> </w:t>
      </w:r>
      <w:r w:rsidRPr="00F76459">
        <w:rPr>
          <w:rFonts w:eastAsia="Merriweather"/>
          <w:sz w:val="22"/>
          <w:szCs w:val="24"/>
        </w:rPr>
        <w:t>ქმედითი</w:t>
      </w:r>
      <w:r w:rsidRPr="00F76459">
        <w:rPr>
          <w:rFonts w:eastAsia="Merriweather" w:cs="Merriweather"/>
          <w:sz w:val="22"/>
          <w:szCs w:val="24"/>
        </w:rPr>
        <w:t xml:space="preserve"> </w:t>
      </w:r>
      <w:r w:rsidRPr="00F76459">
        <w:rPr>
          <w:rFonts w:eastAsia="Merriweather"/>
          <w:sz w:val="22"/>
          <w:szCs w:val="24"/>
        </w:rPr>
        <w:t>ნაბიჯები</w:t>
      </w:r>
      <w:r w:rsidRPr="00F76459">
        <w:rPr>
          <w:rFonts w:eastAsia="Merriweather" w:cs="Merriweather"/>
          <w:sz w:val="22"/>
          <w:szCs w:val="24"/>
        </w:rPr>
        <w:t xml:space="preserve">: 1) </w:t>
      </w:r>
      <w:r w:rsidRPr="00F76459">
        <w:rPr>
          <w:rFonts w:eastAsia="Merriweather"/>
          <w:sz w:val="22"/>
          <w:szCs w:val="24"/>
        </w:rPr>
        <w:t>ქვეყანაში</w:t>
      </w:r>
      <w:r w:rsidRPr="00F76459">
        <w:rPr>
          <w:rFonts w:eastAsia="Merriweather" w:cs="Merriweather"/>
          <w:sz w:val="22"/>
          <w:szCs w:val="24"/>
        </w:rPr>
        <w:t xml:space="preserve"> </w:t>
      </w:r>
      <w:r w:rsidRPr="00F76459">
        <w:rPr>
          <w:rFonts w:eastAsia="Merriweather"/>
          <w:sz w:val="22"/>
          <w:szCs w:val="24"/>
        </w:rPr>
        <w:t>სათბურის</w:t>
      </w:r>
      <w:r w:rsidRPr="00F76459">
        <w:rPr>
          <w:rFonts w:eastAsia="Merriweather" w:cs="Merriweather"/>
          <w:sz w:val="22"/>
          <w:szCs w:val="24"/>
        </w:rPr>
        <w:t xml:space="preserve"> </w:t>
      </w:r>
      <w:r w:rsidRPr="00F76459">
        <w:rPr>
          <w:rFonts w:eastAsia="Merriweather"/>
          <w:sz w:val="22"/>
          <w:szCs w:val="24"/>
        </w:rPr>
        <w:t>ეფექტის</w:t>
      </w:r>
      <w:r w:rsidRPr="00F76459">
        <w:rPr>
          <w:rFonts w:eastAsia="Merriweather" w:cs="Merriweather"/>
          <w:sz w:val="22"/>
          <w:szCs w:val="24"/>
        </w:rPr>
        <w:t xml:space="preserve"> </w:t>
      </w:r>
      <w:r w:rsidRPr="00F76459">
        <w:rPr>
          <w:rFonts w:eastAsia="Merriweather"/>
          <w:sz w:val="22"/>
          <w:szCs w:val="24"/>
        </w:rPr>
        <w:t>მქონე</w:t>
      </w:r>
      <w:r w:rsidRPr="00F76459">
        <w:rPr>
          <w:rFonts w:eastAsia="Merriweather" w:cs="Merriweather"/>
          <w:sz w:val="22"/>
          <w:szCs w:val="24"/>
        </w:rPr>
        <w:t xml:space="preserve"> </w:t>
      </w:r>
      <w:r w:rsidRPr="00F76459">
        <w:rPr>
          <w:rFonts w:eastAsia="Merriweather"/>
          <w:sz w:val="22"/>
          <w:szCs w:val="24"/>
        </w:rPr>
        <w:t>აირების</w:t>
      </w:r>
      <w:r w:rsidRPr="00F76459">
        <w:rPr>
          <w:rFonts w:eastAsia="Merriweather" w:cs="Merriweather"/>
          <w:sz w:val="22"/>
          <w:szCs w:val="24"/>
        </w:rPr>
        <w:t xml:space="preserve"> </w:t>
      </w:r>
      <w:r w:rsidRPr="00F76459">
        <w:rPr>
          <w:rFonts w:eastAsia="Merriweather"/>
          <w:sz w:val="22"/>
          <w:szCs w:val="24"/>
        </w:rPr>
        <w:t>გაფრქვევების</w:t>
      </w:r>
      <w:r w:rsidRPr="00F76459">
        <w:rPr>
          <w:rFonts w:eastAsia="Merriweather" w:cs="Merriweather"/>
          <w:sz w:val="22"/>
          <w:szCs w:val="24"/>
        </w:rPr>
        <w:t xml:space="preserve"> </w:t>
      </w:r>
      <w:r w:rsidRPr="00F76459">
        <w:rPr>
          <w:rFonts w:eastAsia="Merriweather"/>
          <w:sz w:val="22"/>
          <w:szCs w:val="24"/>
        </w:rPr>
        <w:t>შესამცირებლად</w:t>
      </w:r>
      <w:r w:rsidRPr="00F76459">
        <w:rPr>
          <w:rFonts w:eastAsia="Merriweather" w:cs="Merriweather"/>
          <w:sz w:val="22"/>
          <w:szCs w:val="24"/>
        </w:rPr>
        <w:t xml:space="preserve"> </w:t>
      </w:r>
      <w:r w:rsidRPr="00F76459">
        <w:rPr>
          <w:rFonts w:eastAsia="Merriweather"/>
          <w:sz w:val="22"/>
          <w:szCs w:val="24"/>
        </w:rPr>
        <w:t>და</w:t>
      </w:r>
      <w:r w:rsidRPr="00F76459">
        <w:rPr>
          <w:rFonts w:eastAsia="Merriweather" w:cs="Merriweather"/>
          <w:sz w:val="22"/>
          <w:szCs w:val="24"/>
        </w:rPr>
        <w:t xml:space="preserve"> 2) </w:t>
      </w:r>
      <w:r w:rsidRPr="00F76459">
        <w:rPr>
          <w:rFonts w:eastAsia="Merriweather"/>
          <w:sz w:val="22"/>
          <w:szCs w:val="24"/>
        </w:rPr>
        <w:t>კლიმატის</w:t>
      </w:r>
      <w:r w:rsidRPr="00F76459">
        <w:rPr>
          <w:rFonts w:eastAsia="Merriweather" w:cs="Merriweather"/>
          <w:sz w:val="22"/>
          <w:szCs w:val="24"/>
        </w:rPr>
        <w:t xml:space="preserve"> </w:t>
      </w:r>
      <w:r w:rsidRPr="00F76459">
        <w:rPr>
          <w:rFonts w:eastAsia="Merriweather"/>
          <w:sz w:val="22"/>
          <w:szCs w:val="24"/>
        </w:rPr>
        <w:t>ცვლილებით</w:t>
      </w:r>
      <w:r w:rsidRPr="00F76459">
        <w:rPr>
          <w:rFonts w:eastAsia="Merriweather" w:cs="Merriweather"/>
          <w:sz w:val="22"/>
          <w:szCs w:val="24"/>
        </w:rPr>
        <w:t xml:space="preserve"> </w:t>
      </w:r>
      <w:r w:rsidRPr="00F76459">
        <w:rPr>
          <w:rFonts w:eastAsia="Merriweather"/>
          <w:sz w:val="22"/>
          <w:szCs w:val="24"/>
        </w:rPr>
        <w:t>გამოწვეული</w:t>
      </w:r>
      <w:r w:rsidRPr="00F76459">
        <w:rPr>
          <w:rFonts w:eastAsia="Merriweather" w:cs="Merriweather"/>
          <w:sz w:val="22"/>
          <w:szCs w:val="24"/>
        </w:rPr>
        <w:t xml:space="preserve"> </w:t>
      </w:r>
      <w:r w:rsidRPr="00F76459">
        <w:rPr>
          <w:rFonts w:eastAsia="Merriweather"/>
          <w:sz w:val="22"/>
          <w:szCs w:val="24"/>
        </w:rPr>
        <w:t>საფრთხეების</w:t>
      </w:r>
      <w:r w:rsidRPr="00F76459">
        <w:rPr>
          <w:rFonts w:eastAsia="Merriweather" w:cs="Merriweather"/>
          <w:sz w:val="22"/>
          <w:szCs w:val="24"/>
        </w:rPr>
        <w:t xml:space="preserve"> </w:t>
      </w:r>
      <w:r w:rsidRPr="00F76459">
        <w:rPr>
          <w:rFonts w:eastAsia="Merriweather"/>
          <w:sz w:val="22"/>
          <w:szCs w:val="24"/>
        </w:rPr>
        <w:t>მიმართ</w:t>
      </w:r>
      <w:r w:rsidRPr="00F76459">
        <w:rPr>
          <w:rFonts w:eastAsia="Merriweather" w:cs="Merriweather"/>
          <w:sz w:val="22"/>
          <w:szCs w:val="24"/>
        </w:rPr>
        <w:t xml:space="preserve"> </w:t>
      </w:r>
      <w:r w:rsidRPr="00F76459">
        <w:rPr>
          <w:rFonts w:eastAsia="Merriweather"/>
          <w:sz w:val="22"/>
          <w:szCs w:val="24"/>
        </w:rPr>
        <w:t>ქვეყნის</w:t>
      </w:r>
      <w:r w:rsidRPr="00F76459">
        <w:rPr>
          <w:rFonts w:eastAsia="Merriweather" w:cs="Merriweather"/>
          <w:sz w:val="22"/>
          <w:szCs w:val="24"/>
        </w:rPr>
        <w:t xml:space="preserve"> </w:t>
      </w:r>
      <w:r w:rsidRPr="00F76459">
        <w:rPr>
          <w:rFonts w:eastAsia="Merriweather"/>
          <w:sz w:val="22"/>
          <w:szCs w:val="24"/>
        </w:rPr>
        <w:t>ადაპტაციის</w:t>
      </w:r>
      <w:r w:rsidRPr="00F76459">
        <w:rPr>
          <w:rFonts w:eastAsia="Merriweather" w:cs="Merriweather"/>
          <w:sz w:val="22"/>
          <w:szCs w:val="24"/>
        </w:rPr>
        <w:t xml:space="preserve"> </w:t>
      </w:r>
      <w:r w:rsidRPr="00F76459">
        <w:rPr>
          <w:rFonts w:eastAsia="Merriweather"/>
          <w:sz w:val="22"/>
          <w:szCs w:val="24"/>
        </w:rPr>
        <w:t>უნარის</w:t>
      </w:r>
      <w:r w:rsidRPr="00F76459">
        <w:rPr>
          <w:rFonts w:eastAsia="Merriweather" w:cs="Merriweather"/>
          <w:sz w:val="22"/>
          <w:szCs w:val="24"/>
        </w:rPr>
        <w:t xml:space="preserve"> </w:t>
      </w:r>
      <w:r w:rsidRPr="00F76459">
        <w:rPr>
          <w:rFonts w:eastAsia="Merriweather"/>
          <w:sz w:val="22"/>
          <w:szCs w:val="24"/>
        </w:rPr>
        <w:t>გასაძლიერებლად</w:t>
      </w:r>
      <w:r>
        <w:rPr>
          <w:rFonts w:eastAsia="Merriweather" w:cs="Merriweather"/>
          <w:sz w:val="22"/>
          <w:szCs w:val="24"/>
        </w:rPr>
        <w:t>.</w:t>
      </w:r>
    </w:p>
    <w:p w14:paraId="1B22C070" w14:textId="77777777" w:rsidR="00F76459" w:rsidRPr="00F76459" w:rsidRDefault="00F76459" w:rsidP="00F76459">
      <w:pPr>
        <w:spacing w:after="240" w:line="276" w:lineRule="auto"/>
        <w:ind w:left="0" w:right="91" w:hanging="11"/>
        <w:rPr>
          <w:sz w:val="22"/>
          <w:szCs w:val="24"/>
        </w:rPr>
      </w:pPr>
      <w:r w:rsidRPr="00F76459">
        <w:rPr>
          <w:rFonts w:eastAsia="Arial Unicode MS"/>
          <w:sz w:val="22"/>
          <w:szCs w:val="24"/>
        </w:rPr>
        <w:t>გაუმჯობესდება</w:t>
      </w:r>
      <w:r w:rsidRPr="00F76459">
        <w:rPr>
          <w:rFonts w:eastAsia="Arial Unicode MS" w:cs="Arial Unicode MS"/>
          <w:sz w:val="22"/>
          <w:szCs w:val="24"/>
        </w:rPr>
        <w:t xml:space="preserve"> </w:t>
      </w:r>
      <w:r w:rsidRPr="00F76459">
        <w:rPr>
          <w:rFonts w:eastAsia="Arial Unicode MS"/>
          <w:b/>
          <w:sz w:val="22"/>
          <w:szCs w:val="24"/>
        </w:rPr>
        <w:t>ატმოსფერული</w:t>
      </w:r>
      <w:r w:rsidRPr="00F76459">
        <w:rPr>
          <w:rFonts w:eastAsia="Arial Unicode MS" w:cs="Arial Unicode MS"/>
          <w:b/>
          <w:sz w:val="22"/>
          <w:szCs w:val="24"/>
        </w:rPr>
        <w:t xml:space="preserve"> </w:t>
      </w:r>
      <w:r w:rsidRPr="00F76459">
        <w:rPr>
          <w:rFonts w:eastAsia="Arial Unicode MS"/>
          <w:b/>
          <w:sz w:val="22"/>
          <w:szCs w:val="24"/>
        </w:rPr>
        <w:t>ჰაერის</w:t>
      </w:r>
      <w:r w:rsidRPr="00F76459">
        <w:rPr>
          <w:rFonts w:eastAsia="Arimo" w:cs="Arimo"/>
          <w:b/>
          <w:sz w:val="22"/>
          <w:szCs w:val="24"/>
        </w:rPr>
        <w:t xml:space="preserve">, </w:t>
      </w:r>
      <w:r w:rsidRPr="00F76459">
        <w:rPr>
          <w:rFonts w:eastAsia="Arial Unicode MS"/>
          <w:b/>
          <w:sz w:val="22"/>
          <w:szCs w:val="24"/>
        </w:rPr>
        <w:t>წყლისა</w:t>
      </w:r>
      <w:r w:rsidRPr="00F76459">
        <w:rPr>
          <w:rFonts w:eastAsia="Arimo" w:cs="Arimo"/>
          <w:b/>
          <w:sz w:val="22"/>
          <w:szCs w:val="24"/>
        </w:rPr>
        <w:t xml:space="preserve"> </w:t>
      </w:r>
      <w:r w:rsidRPr="00F76459">
        <w:rPr>
          <w:rFonts w:eastAsia="Arimo"/>
          <w:b/>
          <w:sz w:val="22"/>
          <w:szCs w:val="24"/>
        </w:rPr>
        <w:t>და</w:t>
      </w:r>
      <w:r w:rsidRPr="00F76459">
        <w:rPr>
          <w:rFonts w:eastAsia="Arimo" w:cs="Arimo"/>
          <w:b/>
          <w:sz w:val="22"/>
          <w:szCs w:val="24"/>
        </w:rPr>
        <w:t xml:space="preserve"> </w:t>
      </w:r>
      <w:r w:rsidRPr="00F76459">
        <w:rPr>
          <w:rFonts w:eastAsia="Arimo"/>
          <w:b/>
          <w:sz w:val="22"/>
          <w:szCs w:val="24"/>
        </w:rPr>
        <w:t>ნიადაგის</w:t>
      </w:r>
      <w:r w:rsidRPr="00F76459">
        <w:rPr>
          <w:rFonts w:eastAsia="Arimo" w:cs="Arimo"/>
          <w:b/>
          <w:sz w:val="22"/>
          <w:szCs w:val="24"/>
        </w:rPr>
        <w:t xml:space="preserve"> </w:t>
      </w:r>
      <w:r w:rsidRPr="00F76459">
        <w:rPr>
          <w:rFonts w:eastAsia="Arial Unicode MS"/>
          <w:b/>
          <w:sz w:val="22"/>
          <w:szCs w:val="24"/>
        </w:rPr>
        <w:t>ხარისხის</w:t>
      </w:r>
      <w:r w:rsidRPr="00F76459">
        <w:rPr>
          <w:rFonts w:eastAsia="Arial Unicode MS" w:cs="Arial Unicode MS"/>
          <w:b/>
          <w:sz w:val="22"/>
          <w:szCs w:val="24"/>
        </w:rPr>
        <w:t xml:space="preserve"> </w:t>
      </w:r>
      <w:r w:rsidRPr="00F76459">
        <w:rPr>
          <w:rFonts w:eastAsia="Arial Unicode MS"/>
          <w:b/>
          <w:sz w:val="22"/>
          <w:szCs w:val="24"/>
        </w:rPr>
        <w:t>მონიტორინგისა</w:t>
      </w:r>
      <w:r w:rsidRPr="00F76459">
        <w:rPr>
          <w:rFonts w:eastAsia="Arial Unicode MS" w:cs="Arial Unicode MS"/>
          <w:b/>
          <w:sz w:val="22"/>
          <w:szCs w:val="24"/>
        </w:rPr>
        <w:t xml:space="preserve"> </w:t>
      </w:r>
      <w:r w:rsidRPr="00F76459">
        <w:rPr>
          <w:rFonts w:eastAsia="Arial Unicode MS"/>
          <w:b/>
          <w:sz w:val="22"/>
          <w:szCs w:val="24"/>
        </w:rPr>
        <w:t>და</w:t>
      </w:r>
      <w:r w:rsidRPr="00F76459">
        <w:rPr>
          <w:rFonts w:eastAsia="Arial Unicode MS" w:cs="Arial Unicode MS"/>
          <w:b/>
          <w:sz w:val="22"/>
          <w:szCs w:val="24"/>
        </w:rPr>
        <w:t xml:space="preserve"> </w:t>
      </w:r>
      <w:r w:rsidRPr="00F76459">
        <w:rPr>
          <w:rFonts w:eastAsia="Arial Unicode MS"/>
          <w:b/>
          <w:sz w:val="22"/>
          <w:szCs w:val="24"/>
        </w:rPr>
        <w:t>შეფასების</w:t>
      </w:r>
      <w:r w:rsidRPr="00F76459">
        <w:rPr>
          <w:rFonts w:eastAsia="Arial Unicode MS" w:cs="Arial Unicode MS"/>
          <w:b/>
          <w:sz w:val="22"/>
          <w:szCs w:val="24"/>
        </w:rPr>
        <w:t xml:space="preserve"> </w:t>
      </w:r>
      <w:r w:rsidRPr="00F76459">
        <w:rPr>
          <w:rFonts w:eastAsia="Arial Unicode MS"/>
          <w:b/>
          <w:sz w:val="22"/>
          <w:szCs w:val="24"/>
        </w:rPr>
        <w:t>სისტემა</w:t>
      </w:r>
      <w:r w:rsidRPr="00F76459">
        <w:rPr>
          <w:rFonts w:eastAsia="Arial Unicode MS" w:cs="Arial Unicode MS"/>
          <w:sz w:val="22"/>
          <w:szCs w:val="24"/>
        </w:rPr>
        <w:t xml:space="preserve">. </w:t>
      </w:r>
      <w:r w:rsidRPr="00F76459">
        <w:rPr>
          <w:sz w:val="22"/>
          <w:szCs w:val="24"/>
        </w:rPr>
        <w:t xml:space="preserve">დაინერგება </w:t>
      </w:r>
      <w:r w:rsidRPr="00F76459">
        <w:rPr>
          <w:b/>
          <w:sz w:val="22"/>
          <w:szCs w:val="24"/>
        </w:rPr>
        <w:t>ატმოსფერული ჰაერის ხარისხის ევროპული სტანდარტები.</w:t>
      </w:r>
      <w:r w:rsidRPr="00F76459">
        <w:rPr>
          <w:rFonts w:eastAsia="Arimo" w:cs="Arimo"/>
          <w:sz w:val="22"/>
          <w:szCs w:val="24"/>
        </w:rPr>
        <w:t xml:space="preserve"> </w:t>
      </w:r>
      <w:r w:rsidRPr="00F76459">
        <w:rPr>
          <w:rFonts w:eastAsia="Arial Unicode MS"/>
          <w:sz w:val="22"/>
          <w:szCs w:val="24"/>
        </w:rPr>
        <w:t>ატმოსფერული</w:t>
      </w:r>
      <w:r w:rsidRPr="00F76459">
        <w:rPr>
          <w:rFonts w:eastAsia="Arial Unicode MS" w:cs="Arial Unicode MS"/>
          <w:sz w:val="22"/>
          <w:szCs w:val="24"/>
        </w:rPr>
        <w:t xml:space="preserve"> </w:t>
      </w:r>
      <w:r w:rsidRPr="00F76459">
        <w:rPr>
          <w:rFonts w:eastAsia="Arial Unicode MS"/>
          <w:sz w:val="22"/>
          <w:szCs w:val="24"/>
        </w:rPr>
        <w:t>ჰაერის</w:t>
      </w:r>
      <w:r w:rsidRPr="00F76459">
        <w:rPr>
          <w:rFonts w:eastAsia="Arial Unicode MS" w:cs="Arial Unicode MS"/>
          <w:sz w:val="22"/>
          <w:szCs w:val="24"/>
        </w:rPr>
        <w:t xml:space="preserve"> </w:t>
      </w:r>
      <w:r w:rsidRPr="00F76459">
        <w:rPr>
          <w:rFonts w:eastAsia="Arial Unicode MS"/>
          <w:sz w:val="22"/>
          <w:szCs w:val="24"/>
        </w:rPr>
        <w:t>ხარისხის</w:t>
      </w:r>
      <w:r w:rsidRPr="00F76459">
        <w:rPr>
          <w:rFonts w:eastAsia="Arial Unicode MS" w:cs="Arial Unicode MS"/>
          <w:sz w:val="22"/>
          <w:szCs w:val="24"/>
        </w:rPr>
        <w:t xml:space="preserve"> </w:t>
      </w:r>
      <w:r w:rsidRPr="00F76459">
        <w:rPr>
          <w:rFonts w:eastAsia="Arial Unicode MS"/>
          <w:sz w:val="22"/>
          <w:szCs w:val="24"/>
        </w:rPr>
        <w:t>გაუმჯობესების</w:t>
      </w:r>
      <w:r w:rsidRPr="00F76459">
        <w:rPr>
          <w:rFonts w:eastAsia="Arial Unicode MS" w:cs="Arial Unicode MS"/>
          <w:sz w:val="22"/>
          <w:szCs w:val="24"/>
        </w:rPr>
        <w:t xml:space="preserve"> </w:t>
      </w:r>
      <w:r w:rsidRPr="00F76459">
        <w:rPr>
          <w:rFonts w:eastAsia="Arial Unicode MS"/>
          <w:sz w:val="22"/>
          <w:szCs w:val="24"/>
        </w:rPr>
        <w:t>მიზნით</w:t>
      </w:r>
      <w:r w:rsidRPr="00F76459">
        <w:rPr>
          <w:rFonts w:eastAsia="Arial Unicode MS" w:cs="Arial Unicode MS"/>
          <w:sz w:val="22"/>
          <w:szCs w:val="24"/>
        </w:rPr>
        <w:t xml:space="preserve">, </w:t>
      </w:r>
      <w:r w:rsidRPr="00F76459">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F76459">
        <w:rPr>
          <w:rFonts w:eastAsia="Arial Unicode MS"/>
          <w:sz w:val="22"/>
          <w:szCs w:val="24"/>
        </w:rPr>
        <w:t>თხევადი</w:t>
      </w:r>
      <w:r w:rsidRPr="00F76459">
        <w:rPr>
          <w:rFonts w:eastAsia="Arial Unicode MS" w:cs="Arial Unicode MS"/>
          <w:sz w:val="22"/>
          <w:szCs w:val="24"/>
        </w:rPr>
        <w:t xml:space="preserve"> </w:t>
      </w:r>
      <w:r w:rsidRPr="00F76459">
        <w:rPr>
          <w:rFonts w:eastAsia="Arial Unicode MS"/>
          <w:sz w:val="22"/>
          <w:szCs w:val="24"/>
        </w:rPr>
        <w:t>საწვავის</w:t>
      </w:r>
      <w:r w:rsidRPr="00F76459">
        <w:rPr>
          <w:rFonts w:eastAsia="Arial Unicode MS" w:cs="Arial Unicode MS"/>
          <w:sz w:val="22"/>
          <w:szCs w:val="24"/>
        </w:rPr>
        <w:t xml:space="preserve"> </w:t>
      </w:r>
      <w:r w:rsidRPr="00F76459">
        <w:rPr>
          <w:rFonts w:eastAsia="Arial Unicode MS"/>
          <w:sz w:val="22"/>
          <w:szCs w:val="24"/>
        </w:rPr>
        <w:t>ხარისხობრივი</w:t>
      </w:r>
      <w:r w:rsidRPr="00F76459">
        <w:rPr>
          <w:rFonts w:eastAsia="Arial Unicode MS" w:cs="Arial Unicode MS"/>
          <w:sz w:val="22"/>
          <w:szCs w:val="24"/>
        </w:rPr>
        <w:t xml:space="preserve"> </w:t>
      </w:r>
      <w:r w:rsidRPr="00F76459">
        <w:rPr>
          <w:rFonts w:eastAsia="Arial Unicode MS"/>
          <w:sz w:val="22"/>
          <w:szCs w:val="24"/>
        </w:rPr>
        <w:t>ნორმები</w:t>
      </w:r>
      <w:r w:rsidRPr="00F76459">
        <w:rPr>
          <w:rFonts w:eastAsia="Arial Unicode MS" w:cs="Arial Unicode MS"/>
          <w:sz w:val="22"/>
          <w:szCs w:val="24"/>
        </w:rPr>
        <w:t>,</w:t>
      </w:r>
      <w:r w:rsidRPr="00F76459">
        <w:rPr>
          <w:rFonts w:eastAsia="Arimo" w:cs="Arimo"/>
          <w:sz w:val="22"/>
          <w:szCs w:val="24"/>
        </w:rPr>
        <w:t xml:space="preserve"> </w:t>
      </w:r>
      <w:r w:rsidRPr="00F76459">
        <w:rPr>
          <w:rFonts w:eastAsia="Arimo"/>
          <w:sz w:val="22"/>
          <w:szCs w:val="24"/>
        </w:rPr>
        <w:t>გაუმჯობესდება</w:t>
      </w:r>
      <w:r w:rsidRPr="00F76459">
        <w:rPr>
          <w:rFonts w:eastAsia="Arimo" w:cs="Arimo"/>
          <w:sz w:val="22"/>
          <w:szCs w:val="24"/>
        </w:rPr>
        <w:t xml:space="preserve"> </w:t>
      </w:r>
      <w:r w:rsidRPr="00F76459">
        <w:rPr>
          <w:rFonts w:eastAsia="Arimo"/>
          <w:sz w:val="22"/>
          <w:szCs w:val="24"/>
        </w:rPr>
        <w:t>ატმოსფერულ</w:t>
      </w:r>
      <w:r w:rsidRPr="00F76459">
        <w:rPr>
          <w:rFonts w:eastAsia="Arimo" w:cs="Arimo"/>
          <w:sz w:val="22"/>
          <w:szCs w:val="24"/>
        </w:rPr>
        <w:t xml:space="preserve"> </w:t>
      </w:r>
      <w:r w:rsidRPr="00F76459">
        <w:rPr>
          <w:rFonts w:eastAsia="Arimo"/>
          <w:sz w:val="22"/>
          <w:szCs w:val="24"/>
        </w:rPr>
        <w:t>ჰაერში</w:t>
      </w:r>
      <w:r w:rsidRPr="00F76459">
        <w:rPr>
          <w:rFonts w:eastAsia="Arimo" w:cs="Arimo"/>
          <w:sz w:val="22"/>
          <w:szCs w:val="24"/>
        </w:rPr>
        <w:t xml:space="preserve"> </w:t>
      </w:r>
      <w:r w:rsidRPr="00F76459">
        <w:rPr>
          <w:rFonts w:eastAsia="Arimo"/>
          <w:b/>
          <w:sz w:val="22"/>
          <w:szCs w:val="24"/>
        </w:rPr>
        <w:t>მავნე</w:t>
      </w:r>
      <w:r w:rsidRPr="00F76459">
        <w:rPr>
          <w:rFonts w:eastAsia="Arimo" w:cs="Arimo"/>
          <w:b/>
          <w:sz w:val="22"/>
          <w:szCs w:val="24"/>
        </w:rPr>
        <w:t xml:space="preserve"> </w:t>
      </w:r>
      <w:r w:rsidRPr="00F76459">
        <w:rPr>
          <w:rFonts w:eastAsia="Arimo"/>
          <w:b/>
          <w:sz w:val="22"/>
          <w:szCs w:val="24"/>
        </w:rPr>
        <w:t>ნივთიერებათა</w:t>
      </w:r>
      <w:r w:rsidRPr="00F76459">
        <w:rPr>
          <w:rFonts w:eastAsia="Arimo" w:cs="Arimo"/>
          <w:b/>
          <w:sz w:val="22"/>
          <w:szCs w:val="24"/>
        </w:rPr>
        <w:t xml:space="preserve"> </w:t>
      </w:r>
      <w:r w:rsidRPr="00F76459">
        <w:rPr>
          <w:rFonts w:eastAsia="Arimo"/>
          <w:b/>
          <w:sz w:val="22"/>
          <w:szCs w:val="24"/>
        </w:rPr>
        <w:t>გაფრქვევის</w:t>
      </w:r>
      <w:r w:rsidRPr="00F76459">
        <w:rPr>
          <w:rFonts w:eastAsia="Arimo" w:cs="Arimo"/>
          <w:b/>
          <w:sz w:val="22"/>
          <w:szCs w:val="24"/>
        </w:rPr>
        <w:t xml:space="preserve"> </w:t>
      </w:r>
      <w:r w:rsidRPr="00F76459">
        <w:rPr>
          <w:rFonts w:eastAsia="Arimo"/>
          <w:b/>
          <w:sz w:val="22"/>
          <w:szCs w:val="24"/>
        </w:rPr>
        <w:t>აღრიცხვის</w:t>
      </w:r>
      <w:r w:rsidRPr="00F76459">
        <w:rPr>
          <w:rFonts w:eastAsia="Arimo" w:cs="Arimo"/>
          <w:b/>
          <w:sz w:val="22"/>
          <w:szCs w:val="24"/>
        </w:rPr>
        <w:t xml:space="preserve"> </w:t>
      </w:r>
      <w:r w:rsidRPr="00F76459">
        <w:rPr>
          <w:rFonts w:eastAsia="Arimo"/>
          <w:b/>
          <w:sz w:val="22"/>
          <w:szCs w:val="24"/>
        </w:rPr>
        <w:t>სისტემა</w:t>
      </w:r>
      <w:r w:rsidRPr="00F76459">
        <w:rPr>
          <w:rFonts w:eastAsia="Arimo" w:cs="Arimo"/>
          <w:b/>
          <w:sz w:val="22"/>
          <w:szCs w:val="24"/>
        </w:rPr>
        <w:t xml:space="preserve"> </w:t>
      </w:r>
      <w:r w:rsidRPr="00F76459">
        <w:rPr>
          <w:rFonts w:eastAsia="Arimo"/>
          <w:b/>
          <w:sz w:val="22"/>
          <w:szCs w:val="24"/>
        </w:rPr>
        <w:t>და</w:t>
      </w:r>
      <w:r w:rsidRPr="00F76459">
        <w:rPr>
          <w:rFonts w:eastAsia="Arimo" w:cs="Arimo"/>
          <w:b/>
          <w:sz w:val="22"/>
          <w:szCs w:val="24"/>
        </w:rPr>
        <w:t xml:space="preserve"> </w:t>
      </w:r>
      <w:r w:rsidRPr="00F76459">
        <w:rPr>
          <w:bCs/>
          <w:sz w:val="22"/>
          <w:szCs w:val="24"/>
        </w:rPr>
        <w:t>ამაღლდება</w:t>
      </w:r>
      <w:r w:rsidRPr="00F76459">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Pr>
          <w:rFonts w:eastAsia="Arimo" w:cs="Arimo"/>
          <w:b/>
          <w:sz w:val="22"/>
          <w:szCs w:val="24"/>
        </w:rPr>
        <w:t>.</w:t>
      </w:r>
    </w:p>
    <w:p w14:paraId="1F3D4D79" w14:textId="77777777" w:rsidR="00F76459" w:rsidRPr="00F76459" w:rsidRDefault="00F76459" w:rsidP="00F76459">
      <w:pPr>
        <w:spacing w:after="240" w:line="276" w:lineRule="auto"/>
        <w:ind w:left="0" w:right="91" w:hanging="11"/>
        <w:rPr>
          <w:rFonts w:eastAsia="Merriweather" w:cs="Merriweather"/>
          <w:sz w:val="22"/>
          <w:szCs w:val="24"/>
        </w:rPr>
      </w:pPr>
      <w:r w:rsidRPr="00F76459">
        <w:rPr>
          <w:sz w:val="22"/>
          <w:szCs w:val="24"/>
        </w:rPr>
        <w:t xml:space="preserve">გაგრძელდება </w:t>
      </w:r>
      <w:r w:rsidRPr="00F76459">
        <w:rPr>
          <w:b/>
          <w:sz w:val="22"/>
          <w:szCs w:val="24"/>
        </w:rPr>
        <w:t>წყლის რესურსების ინტეგრირებული მართვის სისტემაზე</w:t>
      </w:r>
      <w:r w:rsidRPr="00F76459">
        <w:rPr>
          <w:sz w:val="22"/>
          <w:szCs w:val="24"/>
        </w:rPr>
        <w:t xml:space="preserve"> გადასვლა, რომელიც ეფუძნება სააუზო მართვის ევროპულ პრინციპებს</w:t>
      </w:r>
      <w:r>
        <w:rPr>
          <w:sz w:val="22"/>
          <w:szCs w:val="24"/>
        </w:rPr>
        <w:t>.</w:t>
      </w:r>
    </w:p>
    <w:p w14:paraId="0DD1EB0F" w14:textId="47BBD3B8" w:rsidR="00F76459" w:rsidRPr="00F76459" w:rsidRDefault="00F76459" w:rsidP="00F76459">
      <w:pPr>
        <w:widowControl w:val="0"/>
        <w:spacing w:after="240" w:line="276" w:lineRule="auto"/>
        <w:ind w:left="0" w:right="91" w:hanging="11"/>
        <w:rPr>
          <w:rFonts w:eastAsia="Merriweather" w:cs="Merriweather"/>
          <w:sz w:val="22"/>
          <w:szCs w:val="24"/>
        </w:rPr>
      </w:pPr>
      <w:r w:rsidRPr="00F76459">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Pr>
          <w:rFonts w:eastAsia="Arial Unicode MS" w:cs="Arial Unicode MS"/>
          <w:sz w:val="22"/>
          <w:szCs w:val="24"/>
        </w:rPr>
        <w:t xml:space="preserve"> </w:t>
      </w:r>
      <w:r w:rsidRPr="00F76459">
        <w:rPr>
          <w:rFonts w:eastAsia="Arial Unicode MS" w:cs="Arial Unicode MS"/>
          <w:sz w:val="22"/>
          <w:szCs w:val="24"/>
        </w:rPr>
        <w:t xml:space="preserve">და მუნიციპალური ნარჩენების </w:t>
      </w:r>
      <w:r w:rsidRPr="00F76459">
        <w:rPr>
          <w:rFonts w:eastAsia="Arial Unicode MS" w:cs="Arial Unicode MS"/>
          <w:sz w:val="22"/>
          <w:szCs w:val="24"/>
        </w:rPr>
        <w:lastRenderedPageBreak/>
        <w:t>ეფექტიანი მართვის სისტემა; განხორციელდება ნარჩენების პრევენციის, ნარჩენების წყაროსთან სეპარირების, 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F76459">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r>
        <w:rPr>
          <w:rFonts w:eastAsia="Arial Unicode MS" w:cs="Arial Unicode MS"/>
          <w:b/>
          <w:sz w:val="22"/>
          <w:szCs w:val="24"/>
        </w:rPr>
        <w:t>.</w:t>
      </w:r>
    </w:p>
    <w:p w14:paraId="49335898" w14:textId="77777777" w:rsidR="005D65B1" w:rsidRPr="00D92B8F" w:rsidRDefault="00F76459" w:rsidP="00F76459">
      <w:pPr>
        <w:spacing w:after="240" w:line="276" w:lineRule="auto"/>
        <w:ind w:left="0" w:right="91" w:hanging="11"/>
        <w:rPr>
          <w:rFonts w:eastAsia="+mn-ea" w:cs="+mn-cs"/>
          <w:bCs/>
          <w:color w:val="auto"/>
          <w:sz w:val="22"/>
          <w:lang w:val="en-US"/>
        </w:rPr>
      </w:pPr>
      <w:r w:rsidRPr="00F76459">
        <w:rPr>
          <w:rFonts w:eastAsia="Arial Unicode MS"/>
          <w:sz w:val="22"/>
          <w:szCs w:val="24"/>
        </w:rPr>
        <w:t>გაუმჯობესდება</w:t>
      </w:r>
      <w:r w:rsidRPr="00F76459">
        <w:rPr>
          <w:rFonts w:eastAsia="Arial Unicode MS" w:cs="Arial Unicode MS"/>
          <w:sz w:val="22"/>
          <w:szCs w:val="24"/>
        </w:rPr>
        <w:t xml:space="preserve"> </w:t>
      </w:r>
      <w:r w:rsidRPr="00F76459">
        <w:rPr>
          <w:rFonts w:eastAsia="Arial Unicode MS"/>
          <w:b/>
          <w:sz w:val="22"/>
          <w:szCs w:val="24"/>
        </w:rPr>
        <w:t>ბირთვული</w:t>
      </w:r>
      <w:r w:rsidRPr="00F76459">
        <w:rPr>
          <w:rFonts w:eastAsia="Arial Unicode MS" w:cs="Arial Unicode MS"/>
          <w:b/>
          <w:sz w:val="22"/>
          <w:szCs w:val="24"/>
        </w:rPr>
        <w:t xml:space="preserve"> </w:t>
      </w:r>
      <w:r w:rsidRPr="00F76459">
        <w:rPr>
          <w:rFonts w:eastAsia="Arial Unicode MS"/>
          <w:b/>
          <w:sz w:val="22"/>
          <w:szCs w:val="24"/>
        </w:rPr>
        <w:t>და</w:t>
      </w:r>
      <w:r w:rsidRPr="00F76459">
        <w:rPr>
          <w:rFonts w:eastAsia="Arial Unicode MS" w:cs="Arial Unicode MS"/>
          <w:b/>
          <w:sz w:val="22"/>
          <w:szCs w:val="24"/>
        </w:rPr>
        <w:t xml:space="preserve"> </w:t>
      </w:r>
      <w:r w:rsidRPr="00F76459">
        <w:rPr>
          <w:rFonts w:eastAsia="Arial Unicode MS"/>
          <w:b/>
          <w:sz w:val="22"/>
          <w:szCs w:val="24"/>
        </w:rPr>
        <w:t>რადიაციული</w:t>
      </w:r>
      <w:r w:rsidRPr="00F76459">
        <w:rPr>
          <w:rFonts w:eastAsia="Arial Unicode MS" w:cs="Arial Unicode MS"/>
          <w:b/>
          <w:sz w:val="22"/>
          <w:szCs w:val="24"/>
        </w:rPr>
        <w:t xml:space="preserve"> </w:t>
      </w:r>
      <w:r w:rsidRPr="00F76459">
        <w:rPr>
          <w:rFonts w:eastAsia="Arial Unicode MS"/>
          <w:b/>
          <w:sz w:val="22"/>
          <w:szCs w:val="24"/>
        </w:rPr>
        <w:t>უსაფრთხოების</w:t>
      </w:r>
      <w:r w:rsidRPr="00F76459">
        <w:rPr>
          <w:rFonts w:eastAsia="Arial Unicode MS" w:cs="Arial Unicode MS"/>
          <w:sz w:val="22"/>
          <w:szCs w:val="24"/>
        </w:rPr>
        <w:t xml:space="preserve"> </w:t>
      </w:r>
      <w:r w:rsidRPr="00F76459">
        <w:rPr>
          <w:rFonts w:eastAsia="Arimo"/>
          <w:sz w:val="22"/>
          <w:szCs w:val="24"/>
        </w:rPr>
        <w:t>ხარისხი</w:t>
      </w:r>
      <w:r w:rsidRPr="00F76459">
        <w:rPr>
          <w:rFonts w:eastAsia="Arimo" w:cs="Arimo"/>
          <w:sz w:val="22"/>
          <w:szCs w:val="24"/>
        </w:rPr>
        <w:t xml:space="preserve">, </w:t>
      </w:r>
      <w:r w:rsidRPr="00F76459">
        <w:rPr>
          <w:rFonts w:eastAsia="Arial Unicode MS"/>
          <w:sz w:val="22"/>
          <w:szCs w:val="24"/>
        </w:rPr>
        <w:t>შეიქმნება</w:t>
      </w:r>
      <w:r w:rsidRPr="00F76459">
        <w:rPr>
          <w:rFonts w:eastAsia="Arial Unicode MS" w:cs="Arial Unicode MS"/>
          <w:sz w:val="22"/>
          <w:szCs w:val="24"/>
        </w:rPr>
        <w:t xml:space="preserve"> </w:t>
      </w:r>
      <w:r w:rsidRPr="00F76459">
        <w:rPr>
          <w:rFonts w:eastAsia="Arial Unicode MS"/>
          <w:sz w:val="22"/>
          <w:szCs w:val="24"/>
        </w:rPr>
        <w:t>რადიოაქტიური</w:t>
      </w:r>
      <w:r w:rsidRPr="00F76459">
        <w:rPr>
          <w:rFonts w:eastAsia="Arial Unicode MS" w:cs="Arial Unicode MS"/>
          <w:sz w:val="22"/>
          <w:szCs w:val="24"/>
        </w:rPr>
        <w:t xml:space="preserve"> </w:t>
      </w:r>
      <w:r w:rsidRPr="00F76459">
        <w:rPr>
          <w:rFonts w:eastAsia="Arial Unicode MS"/>
          <w:sz w:val="22"/>
          <w:szCs w:val="24"/>
        </w:rPr>
        <w:t>ნარჩენების</w:t>
      </w:r>
      <w:r w:rsidRPr="00F76459">
        <w:rPr>
          <w:rFonts w:eastAsia="Arial Unicode MS" w:cs="Arial Unicode MS"/>
          <w:sz w:val="22"/>
          <w:szCs w:val="24"/>
        </w:rPr>
        <w:t xml:space="preserve"> </w:t>
      </w:r>
      <w:r w:rsidRPr="00F76459">
        <w:rPr>
          <w:rFonts w:eastAsia="Arial Unicode MS"/>
          <w:sz w:val="22"/>
          <w:szCs w:val="24"/>
        </w:rPr>
        <w:t>მართვის</w:t>
      </w:r>
      <w:r w:rsidRPr="00F76459">
        <w:rPr>
          <w:rFonts w:eastAsia="Arial Unicode MS" w:cs="Arial Unicode MS"/>
          <w:sz w:val="22"/>
          <w:szCs w:val="24"/>
        </w:rPr>
        <w:t xml:space="preserve"> </w:t>
      </w:r>
      <w:r w:rsidRPr="00F76459">
        <w:rPr>
          <w:rFonts w:eastAsia="Arial Unicode MS"/>
          <w:sz w:val="22"/>
          <w:szCs w:val="24"/>
        </w:rPr>
        <w:t>ახალი</w:t>
      </w:r>
      <w:r w:rsidRPr="00F76459">
        <w:rPr>
          <w:rFonts w:eastAsia="Arial Unicode MS" w:cs="Arial Unicode MS"/>
          <w:sz w:val="22"/>
          <w:szCs w:val="24"/>
        </w:rPr>
        <w:t xml:space="preserve"> </w:t>
      </w:r>
      <w:r w:rsidRPr="00F76459">
        <w:rPr>
          <w:rFonts w:eastAsia="Arial Unicode MS"/>
          <w:sz w:val="22"/>
          <w:szCs w:val="24"/>
        </w:rPr>
        <w:t>სისტემა</w:t>
      </w:r>
      <w:r w:rsidRPr="00F76459">
        <w:rPr>
          <w:rFonts w:eastAsia="Arial Unicode MS" w:cs="Arial Unicode MS"/>
          <w:sz w:val="22"/>
          <w:szCs w:val="24"/>
        </w:rPr>
        <w:t xml:space="preserve">, </w:t>
      </w:r>
      <w:r w:rsidRPr="00F76459">
        <w:rPr>
          <w:rFonts w:eastAsia="Arial Unicode MS"/>
          <w:sz w:val="22"/>
          <w:szCs w:val="24"/>
        </w:rPr>
        <w:t>რომელიც</w:t>
      </w:r>
      <w:r w:rsidRPr="00F76459">
        <w:rPr>
          <w:rFonts w:eastAsia="Arial Unicode MS" w:cs="Arial Unicode MS"/>
          <w:sz w:val="22"/>
          <w:szCs w:val="24"/>
        </w:rPr>
        <w:t xml:space="preserve"> </w:t>
      </w:r>
      <w:r w:rsidRPr="00F76459">
        <w:rPr>
          <w:rFonts w:eastAsia="Arimo"/>
          <w:sz w:val="22"/>
          <w:szCs w:val="24"/>
        </w:rPr>
        <w:t>უზრუნველყოფს</w:t>
      </w:r>
      <w:r w:rsidRPr="00F76459">
        <w:rPr>
          <w:rFonts w:eastAsia="Arimo" w:cs="Arimo"/>
          <w:sz w:val="22"/>
          <w:szCs w:val="24"/>
        </w:rPr>
        <w:t xml:space="preserve"> </w:t>
      </w:r>
      <w:r w:rsidRPr="00F76459">
        <w:rPr>
          <w:rFonts w:eastAsia="Arial Unicode MS"/>
          <w:sz w:val="22"/>
          <w:szCs w:val="24"/>
        </w:rPr>
        <w:t>მოსახლეობის</w:t>
      </w:r>
      <w:r w:rsidRPr="00F76459">
        <w:rPr>
          <w:rFonts w:eastAsia="Arimo" w:cs="Arimo"/>
          <w:sz w:val="22"/>
          <w:szCs w:val="24"/>
        </w:rPr>
        <w:t xml:space="preserve"> </w:t>
      </w:r>
      <w:r w:rsidRPr="00F76459">
        <w:rPr>
          <w:rFonts w:eastAsia="Arimo"/>
          <w:sz w:val="22"/>
          <w:szCs w:val="24"/>
        </w:rPr>
        <w:t>და</w:t>
      </w:r>
      <w:r w:rsidRPr="00F76459">
        <w:rPr>
          <w:rFonts w:eastAsia="Arimo" w:cs="Arimo"/>
          <w:sz w:val="22"/>
          <w:szCs w:val="24"/>
        </w:rPr>
        <w:t xml:space="preserve"> </w:t>
      </w:r>
      <w:r w:rsidRPr="00F76459">
        <w:rPr>
          <w:rFonts w:eastAsia="Arimo"/>
          <w:sz w:val="22"/>
          <w:szCs w:val="24"/>
        </w:rPr>
        <w:t>გარემოს</w:t>
      </w:r>
      <w:r w:rsidRPr="00F76459">
        <w:rPr>
          <w:rFonts w:eastAsia="Arimo" w:cs="Arimo"/>
          <w:sz w:val="22"/>
          <w:szCs w:val="24"/>
        </w:rPr>
        <w:t xml:space="preserve"> </w:t>
      </w:r>
      <w:r w:rsidRPr="00F76459">
        <w:rPr>
          <w:rFonts w:eastAsia="Arimo"/>
          <w:sz w:val="22"/>
          <w:szCs w:val="24"/>
        </w:rPr>
        <w:t>დაცვას</w:t>
      </w:r>
      <w:r w:rsidRPr="00F76459">
        <w:rPr>
          <w:rFonts w:eastAsia="Arimo" w:cs="Arimo"/>
          <w:sz w:val="22"/>
          <w:szCs w:val="24"/>
        </w:rPr>
        <w:t xml:space="preserve"> </w:t>
      </w:r>
      <w:r w:rsidRPr="00F76459">
        <w:rPr>
          <w:rFonts w:eastAsia="Arimo"/>
          <w:sz w:val="22"/>
          <w:szCs w:val="24"/>
        </w:rPr>
        <w:t>რადიაციის</w:t>
      </w:r>
      <w:r w:rsidRPr="00F76459">
        <w:rPr>
          <w:rFonts w:eastAsia="Arimo" w:cs="Arimo"/>
          <w:sz w:val="22"/>
          <w:szCs w:val="24"/>
        </w:rPr>
        <w:t xml:space="preserve"> </w:t>
      </w:r>
      <w:r w:rsidRPr="00F76459">
        <w:rPr>
          <w:rFonts w:eastAsia="Arimo"/>
          <w:sz w:val="22"/>
          <w:szCs w:val="24"/>
        </w:rPr>
        <w:t>შესაძლო</w:t>
      </w:r>
      <w:r w:rsidRPr="00F76459">
        <w:rPr>
          <w:rFonts w:eastAsia="Arimo" w:cs="Arimo"/>
          <w:sz w:val="22"/>
          <w:szCs w:val="24"/>
        </w:rPr>
        <w:t xml:space="preserve"> </w:t>
      </w:r>
      <w:r w:rsidRPr="00F76459">
        <w:rPr>
          <w:rFonts w:eastAsia="Arimo"/>
          <w:sz w:val="22"/>
          <w:szCs w:val="24"/>
        </w:rPr>
        <w:t>მავნე</w:t>
      </w:r>
      <w:r w:rsidRPr="00F76459">
        <w:rPr>
          <w:rFonts w:eastAsia="Arimo" w:cs="Arimo"/>
          <w:sz w:val="22"/>
          <w:szCs w:val="24"/>
        </w:rPr>
        <w:t xml:space="preserve"> </w:t>
      </w:r>
      <w:r w:rsidRPr="00F76459">
        <w:rPr>
          <w:rFonts w:eastAsia="Arimo"/>
          <w:sz w:val="22"/>
          <w:szCs w:val="24"/>
        </w:rPr>
        <w:t>ზეგავლენისგან</w:t>
      </w:r>
      <w:r>
        <w:rPr>
          <w:rFonts w:eastAsia="Arimo" w:cs="Arimo"/>
          <w:sz w:val="22"/>
          <w:szCs w:val="24"/>
        </w:rPr>
        <w:t>.</w:t>
      </w:r>
    </w:p>
    <w:p w14:paraId="51DA9742"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39" w:name="_Toc491396605"/>
      <w:bookmarkStart w:id="40" w:name="_Toc499559411"/>
      <w:r w:rsidRPr="00EE44A5">
        <w:rPr>
          <w:b/>
          <w:color w:val="2E74B5" w:themeColor="accent1" w:themeShade="BF"/>
          <w:szCs w:val="24"/>
        </w:rPr>
        <w:t>ტრანსპორტი</w:t>
      </w:r>
      <w:bookmarkEnd w:id="39"/>
      <w:bookmarkEnd w:id="40"/>
    </w:p>
    <w:p w14:paraId="49E9A939" w14:textId="77777777" w:rsidR="001B725A" w:rsidRPr="001B725A" w:rsidRDefault="001B725A" w:rsidP="001B725A">
      <w:pPr>
        <w:pStyle w:val="BodyText"/>
        <w:spacing w:before="120" w:after="240" w:line="276" w:lineRule="auto"/>
        <w:ind w:left="0" w:right="27"/>
        <w:rPr>
          <w:sz w:val="22"/>
          <w:szCs w:val="22"/>
          <w:lang w:val="ka-GE"/>
        </w:rPr>
      </w:pPr>
      <w:r w:rsidRPr="001B725A">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14:paraId="240DDF47" w14:textId="3E27FDF7" w:rsidR="001B725A" w:rsidRPr="001B725A" w:rsidRDefault="001B725A" w:rsidP="001B725A">
      <w:pPr>
        <w:pStyle w:val="BodyText"/>
        <w:spacing w:before="120" w:after="240" w:line="276" w:lineRule="auto"/>
        <w:ind w:left="0" w:right="27"/>
        <w:rPr>
          <w:sz w:val="22"/>
          <w:szCs w:val="22"/>
        </w:rPr>
      </w:pPr>
      <w:r w:rsidRPr="001B725A">
        <w:rPr>
          <w:sz w:val="22"/>
          <w:szCs w:val="22"/>
          <w:lang w:val="ka-GE"/>
        </w:rPr>
        <w:t xml:space="preserve">საფუძველი ჩაეყარა </w:t>
      </w:r>
      <w:r w:rsidRPr="001B725A">
        <w:rPr>
          <w:b/>
          <w:sz w:val="22"/>
          <w:szCs w:val="22"/>
          <w:lang w:val="ka-GE"/>
        </w:rPr>
        <w:t>ანაკლიის საზღვაო ნავსადგურის მშენებლობას,</w:t>
      </w:r>
      <w:r w:rsidRPr="001B725A">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14:paraId="433B6C07" w14:textId="77777777" w:rsidR="00E846AC" w:rsidRPr="00E846AC" w:rsidRDefault="00E846AC" w:rsidP="00C62A63">
      <w:pPr>
        <w:pStyle w:val="BodyText"/>
        <w:spacing w:before="0" w:after="240" w:line="276" w:lineRule="auto"/>
        <w:ind w:left="0" w:right="28"/>
        <w:rPr>
          <w:sz w:val="22"/>
          <w:lang w:val="ka-GE"/>
        </w:rPr>
      </w:pPr>
      <w:r w:rsidRPr="00E846AC">
        <w:rPr>
          <w:b/>
          <w:sz w:val="22"/>
          <w:lang w:val="ka-GE"/>
        </w:rPr>
        <w:t>ბაქო-თბილისი-ყარსის რკინიგზის პროექტის დასრულება</w:t>
      </w:r>
      <w:r w:rsidRPr="00E846AC">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14:paraId="59AC1C16" w14:textId="77777777" w:rsidR="00E846AC" w:rsidRPr="00E846AC" w:rsidRDefault="00E846AC" w:rsidP="00E846AC">
      <w:pPr>
        <w:pStyle w:val="BodyText"/>
        <w:spacing w:before="120" w:after="240" w:line="276" w:lineRule="auto"/>
        <w:ind w:left="0" w:right="28"/>
        <w:rPr>
          <w:sz w:val="22"/>
          <w:lang w:val="ka-GE"/>
        </w:rPr>
      </w:pPr>
      <w:r w:rsidRPr="00E846AC">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14:paraId="3ABE6623" w14:textId="77777777" w:rsidR="00C65B03" w:rsidRDefault="00C65B03" w:rsidP="002752F6">
      <w:pPr>
        <w:pStyle w:val="BodyText"/>
        <w:numPr>
          <w:ilvl w:val="0"/>
          <w:numId w:val="31"/>
        </w:numPr>
        <w:spacing w:before="0" w:after="240" w:line="276" w:lineRule="auto"/>
        <w:ind w:left="567" w:right="29"/>
        <w:contextualSpacing/>
        <w:rPr>
          <w:sz w:val="22"/>
          <w:lang w:val="ka-GE"/>
        </w:rPr>
      </w:pPr>
      <w:r w:rsidRPr="00E846AC">
        <w:rPr>
          <w:sz w:val="22"/>
          <w:lang w:val="ka-GE"/>
        </w:rPr>
        <w:t xml:space="preserve">სატრანზიტო </w:t>
      </w:r>
      <w:r w:rsidRPr="00C65B03">
        <w:rPr>
          <w:sz w:val="22"/>
          <w:lang w:val="ka-GE"/>
        </w:rPr>
        <w:t xml:space="preserve">დერეფნის კონკურენტუნარიანობის ასამაღლებლად, გაგრძელდება </w:t>
      </w:r>
      <w:r w:rsidRPr="00C65B03">
        <w:rPr>
          <w:b/>
          <w:bCs/>
          <w:sz w:val="22"/>
          <w:lang w:val="ka-GE"/>
        </w:rPr>
        <w:t xml:space="preserve">საერთაშორისო სატრანსპორტო სისტემებში ინტეგრაცია </w:t>
      </w:r>
      <w:r w:rsidRPr="00C65B03">
        <w:rPr>
          <w:sz w:val="22"/>
          <w:lang w:val="ka-GE"/>
        </w:rPr>
        <w:t>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w:t>
      </w:r>
      <w:r>
        <w:rPr>
          <w:sz w:val="22"/>
          <w:lang w:val="ka-GE"/>
        </w:rPr>
        <w:t xml:space="preserve">. </w:t>
      </w:r>
      <w:r w:rsidRPr="00C65B03">
        <w:rPr>
          <w:sz w:val="22"/>
          <w:lang w:val="ka-GE"/>
        </w:rPr>
        <w:t xml:space="preserve">სპარსეთის ყურე-შავი ზღვის სატრანსპორტო დერეფანი და ა.შ.); ამასთან, არსებული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w:t>
      </w:r>
      <w:r w:rsidRPr="004D1930">
        <w:rPr>
          <w:sz w:val="22"/>
          <w:lang w:val="ka-GE"/>
        </w:rPr>
        <w:t>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14:paraId="35612701" w14:textId="77777777" w:rsidR="00E846AC" w:rsidRPr="00E846AC" w:rsidRDefault="00E846AC" w:rsidP="002752F6">
      <w:pPr>
        <w:pStyle w:val="BodyText"/>
        <w:numPr>
          <w:ilvl w:val="0"/>
          <w:numId w:val="31"/>
        </w:numPr>
        <w:spacing w:before="0" w:after="240" w:line="276" w:lineRule="auto"/>
        <w:ind w:left="567" w:right="29"/>
        <w:contextualSpacing/>
        <w:rPr>
          <w:sz w:val="22"/>
          <w:lang w:val="ka-GE"/>
        </w:rPr>
      </w:pPr>
      <w:r w:rsidRPr="00E846AC">
        <w:rPr>
          <w:sz w:val="22"/>
          <w:lang w:val="ka-GE"/>
        </w:rPr>
        <w:t xml:space="preserve">მოხდება </w:t>
      </w:r>
      <w:r w:rsidRPr="00E846AC">
        <w:rPr>
          <w:b/>
          <w:bCs/>
          <w:sz w:val="22"/>
          <w:lang w:val="ka-GE"/>
        </w:rPr>
        <w:t xml:space="preserve">სატრანსპორტო სისტემების სრულყოფა </w:t>
      </w:r>
      <w:r w:rsidRPr="00E846AC">
        <w:rPr>
          <w:sz w:val="22"/>
          <w:lang w:val="ka-GE"/>
        </w:rPr>
        <w:t xml:space="preserve">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w:t>
      </w:r>
      <w:r w:rsidRPr="00E846AC">
        <w:rPr>
          <w:sz w:val="22"/>
          <w:lang w:val="ka-GE"/>
        </w:rPr>
        <w:lastRenderedPageBreak/>
        <w:t>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14:paraId="6B22267B" w14:textId="77777777" w:rsidR="00E846AC" w:rsidRPr="00E846AC"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E846AC">
        <w:rPr>
          <w:b/>
          <w:bCs/>
          <w:sz w:val="22"/>
          <w:lang w:val="ka-GE"/>
        </w:rPr>
        <w:t xml:space="preserve">სამოქალაქო ავიაციის </w:t>
      </w:r>
      <w:r w:rsidRPr="00E846AC">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Pr>
          <w:sz w:val="22"/>
          <w:lang w:val="ka-GE"/>
        </w:rPr>
        <w:t>.</w:t>
      </w:r>
    </w:p>
    <w:p w14:paraId="182B23B6" w14:textId="77777777" w:rsidR="00E846AC" w:rsidRPr="00E846AC"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E846AC">
        <w:rPr>
          <w:sz w:val="22"/>
          <w:lang w:val="ka-GE"/>
        </w:rPr>
        <w:t xml:space="preserve">მოხდება </w:t>
      </w:r>
      <w:r w:rsidRPr="00E846AC">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E846AC">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Pr>
          <w:sz w:val="22"/>
          <w:lang w:val="ka-GE"/>
        </w:rPr>
        <w:t>.</w:t>
      </w:r>
    </w:p>
    <w:p w14:paraId="4A05CDAA" w14:textId="77777777" w:rsidR="00E846AC" w:rsidRPr="00E846AC"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E846AC">
        <w:rPr>
          <w:bCs/>
          <w:sz w:val="22"/>
          <w:lang w:val="ka-GE"/>
        </w:rPr>
        <w:t>ხელი შეეწყობა</w:t>
      </w:r>
      <w:r w:rsidRPr="00E846AC">
        <w:rPr>
          <w:b/>
          <w:bCs/>
          <w:sz w:val="22"/>
          <w:lang w:val="ka-GE"/>
        </w:rPr>
        <w:t xml:space="preserve"> მცირე ავიაციისა და სატრანსპორტო ინფრასტრუქტურის განვითარებას </w:t>
      </w:r>
      <w:r w:rsidRPr="00E846AC">
        <w:rPr>
          <w:sz w:val="22"/>
          <w:lang w:val="ka-GE"/>
        </w:rPr>
        <w:t>მთიან რეგიონებში, რაც ამ რეგიონების ეკონომიკურ წინსვლას შეუწყობს  ხელს</w:t>
      </w:r>
      <w:r w:rsidR="004A38F5">
        <w:rPr>
          <w:sz w:val="22"/>
          <w:lang w:val="ka-GE"/>
        </w:rPr>
        <w:t>.</w:t>
      </w:r>
    </w:p>
    <w:p w14:paraId="5BAFD6B6" w14:textId="77777777" w:rsidR="00E846AC" w:rsidRPr="00E846AC"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E846AC">
        <w:rPr>
          <w:sz w:val="22"/>
          <w:lang w:val="ka-GE"/>
        </w:rPr>
        <w:t>საგზაო უსაფრთხოების დონის</w:t>
      </w:r>
      <w:r w:rsidRPr="00E846AC">
        <w:rPr>
          <w:sz w:val="22"/>
        </w:rPr>
        <w:t xml:space="preserve"> </w:t>
      </w:r>
      <w:r w:rsidRPr="00E846AC">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14:paraId="03CCE9CD" w14:textId="77777777" w:rsidR="00055873" w:rsidRPr="00E846AC" w:rsidRDefault="00E846AC" w:rsidP="002752F6">
      <w:pPr>
        <w:pStyle w:val="ListParagraph"/>
        <w:numPr>
          <w:ilvl w:val="0"/>
          <w:numId w:val="31"/>
        </w:numPr>
        <w:spacing w:before="100" w:beforeAutospacing="1" w:after="240" w:line="276" w:lineRule="auto"/>
        <w:ind w:left="567"/>
        <w:rPr>
          <w:bCs/>
          <w:iCs/>
          <w:sz w:val="20"/>
        </w:rPr>
      </w:pPr>
      <w:r w:rsidRPr="00E846AC">
        <w:rPr>
          <w:rFonts w:ascii="Sylfaen" w:hAnsi="Sylfaen" w:cs="Sylfaen"/>
          <w:szCs w:val="24"/>
        </w:rPr>
        <w:t>ევროკავშირთან</w:t>
      </w:r>
      <w:r w:rsidRPr="00E846AC">
        <w:rPr>
          <w:szCs w:val="24"/>
        </w:rPr>
        <w:t xml:space="preserve"> </w:t>
      </w:r>
      <w:r w:rsidRPr="00E846AC">
        <w:rPr>
          <w:rFonts w:ascii="Sylfaen" w:hAnsi="Sylfaen" w:cs="Sylfaen"/>
          <w:szCs w:val="24"/>
        </w:rPr>
        <w:t>ასოცირების</w:t>
      </w:r>
      <w:r w:rsidRPr="00E846AC">
        <w:rPr>
          <w:szCs w:val="24"/>
        </w:rPr>
        <w:t xml:space="preserve"> </w:t>
      </w:r>
      <w:r w:rsidRPr="00E846AC">
        <w:rPr>
          <w:rFonts w:ascii="Sylfaen" w:hAnsi="Sylfaen" w:cs="Sylfaen"/>
          <w:szCs w:val="24"/>
        </w:rPr>
        <w:t>შეთანხმების</w:t>
      </w:r>
      <w:r w:rsidRPr="00E846AC">
        <w:rPr>
          <w:szCs w:val="24"/>
        </w:rPr>
        <w:t xml:space="preserve"> </w:t>
      </w:r>
      <w:r w:rsidRPr="00E846AC">
        <w:rPr>
          <w:rFonts w:ascii="Sylfaen" w:hAnsi="Sylfaen" w:cs="Sylfaen"/>
          <w:szCs w:val="24"/>
        </w:rPr>
        <w:t>შესაბამისად</w:t>
      </w:r>
      <w:r w:rsidRPr="00E846AC">
        <w:rPr>
          <w:szCs w:val="24"/>
        </w:rPr>
        <w:t xml:space="preserve">, </w:t>
      </w:r>
      <w:r w:rsidRPr="00E846AC">
        <w:rPr>
          <w:rFonts w:ascii="Sylfaen" w:hAnsi="Sylfaen" w:cs="Sylfaen"/>
          <w:bCs/>
          <w:szCs w:val="24"/>
        </w:rPr>
        <w:t>მოხდება</w:t>
      </w:r>
      <w:r w:rsidRPr="00E846AC">
        <w:rPr>
          <w:bCs/>
          <w:szCs w:val="24"/>
        </w:rPr>
        <w:t xml:space="preserve"> </w:t>
      </w:r>
      <w:r w:rsidRPr="00E846AC">
        <w:rPr>
          <w:rFonts w:ascii="Sylfaen" w:hAnsi="Sylfaen" w:cs="Sylfaen"/>
          <w:bCs/>
          <w:szCs w:val="24"/>
        </w:rPr>
        <w:t>საქართველოს</w:t>
      </w:r>
      <w:r w:rsidRPr="00E846AC">
        <w:rPr>
          <w:b/>
          <w:bCs/>
          <w:szCs w:val="24"/>
        </w:rPr>
        <w:t xml:space="preserve"> </w:t>
      </w:r>
      <w:r w:rsidRPr="00E846AC">
        <w:rPr>
          <w:rFonts w:ascii="Sylfaen" w:hAnsi="Sylfaen" w:cs="Sylfaen"/>
          <w:b/>
          <w:bCs/>
          <w:szCs w:val="24"/>
        </w:rPr>
        <w:t>კანონმდებლობის</w:t>
      </w:r>
      <w:r w:rsidRPr="00E846AC">
        <w:rPr>
          <w:b/>
          <w:bCs/>
          <w:szCs w:val="24"/>
        </w:rPr>
        <w:t xml:space="preserve"> </w:t>
      </w:r>
      <w:r w:rsidRPr="00E846AC">
        <w:rPr>
          <w:rFonts w:ascii="Sylfaen" w:hAnsi="Sylfaen" w:cs="Sylfaen"/>
          <w:b/>
          <w:bCs/>
          <w:szCs w:val="24"/>
        </w:rPr>
        <w:t>დაახლოება</w:t>
      </w:r>
      <w:r w:rsidRPr="00E846AC">
        <w:rPr>
          <w:b/>
          <w:bCs/>
          <w:szCs w:val="24"/>
        </w:rPr>
        <w:t xml:space="preserve"> </w:t>
      </w:r>
      <w:r w:rsidRPr="00E846AC">
        <w:rPr>
          <w:rFonts w:ascii="Sylfaen" w:hAnsi="Sylfaen" w:cs="Sylfaen"/>
          <w:b/>
          <w:bCs/>
          <w:szCs w:val="24"/>
        </w:rPr>
        <w:t>ტრანსპორტის</w:t>
      </w:r>
      <w:r w:rsidRPr="00E846AC">
        <w:rPr>
          <w:b/>
          <w:bCs/>
          <w:szCs w:val="24"/>
        </w:rPr>
        <w:t xml:space="preserve"> </w:t>
      </w:r>
      <w:r w:rsidRPr="00E846AC">
        <w:rPr>
          <w:rFonts w:ascii="Sylfaen" w:hAnsi="Sylfaen" w:cs="Sylfaen"/>
          <w:b/>
          <w:bCs/>
          <w:szCs w:val="24"/>
        </w:rPr>
        <w:t>სფეროში</w:t>
      </w:r>
      <w:r w:rsidRPr="00E846AC">
        <w:rPr>
          <w:b/>
          <w:bCs/>
          <w:szCs w:val="24"/>
        </w:rPr>
        <w:t xml:space="preserve"> </w:t>
      </w:r>
      <w:r w:rsidRPr="00E846AC">
        <w:rPr>
          <w:rFonts w:ascii="Sylfaen" w:hAnsi="Sylfaen" w:cs="Sylfaen"/>
          <w:b/>
          <w:bCs/>
          <w:szCs w:val="24"/>
        </w:rPr>
        <w:t>ევროკავშირის</w:t>
      </w:r>
      <w:r w:rsidRPr="00E846AC">
        <w:rPr>
          <w:b/>
          <w:bCs/>
          <w:szCs w:val="24"/>
        </w:rPr>
        <w:t xml:space="preserve"> </w:t>
      </w:r>
      <w:r w:rsidRPr="00E846AC">
        <w:rPr>
          <w:rFonts w:ascii="Sylfaen" w:hAnsi="Sylfaen" w:cs="Sylfaen"/>
          <w:b/>
          <w:bCs/>
          <w:szCs w:val="24"/>
        </w:rPr>
        <w:t>დირექტივებსა</w:t>
      </w:r>
      <w:r w:rsidRPr="00E846AC">
        <w:rPr>
          <w:b/>
          <w:bCs/>
          <w:szCs w:val="24"/>
        </w:rPr>
        <w:t xml:space="preserve"> </w:t>
      </w:r>
      <w:r w:rsidRPr="00E846AC">
        <w:rPr>
          <w:rFonts w:ascii="Sylfaen" w:hAnsi="Sylfaen" w:cs="Sylfaen"/>
          <w:b/>
          <w:bCs/>
          <w:szCs w:val="24"/>
        </w:rPr>
        <w:t>და</w:t>
      </w:r>
      <w:r w:rsidRPr="00E846AC">
        <w:rPr>
          <w:b/>
          <w:bCs/>
          <w:szCs w:val="24"/>
        </w:rPr>
        <w:t xml:space="preserve"> </w:t>
      </w:r>
      <w:r w:rsidRPr="00E846AC">
        <w:rPr>
          <w:rFonts w:ascii="Sylfaen" w:hAnsi="Sylfaen" w:cs="Sylfaen"/>
          <w:b/>
          <w:bCs/>
          <w:szCs w:val="24"/>
        </w:rPr>
        <w:t>რეგულაციებთან</w:t>
      </w:r>
      <w:r w:rsidRPr="00E846AC">
        <w:rPr>
          <w:b/>
          <w:bCs/>
          <w:szCs w:val="24"/>
        </w:rPr>
        <w:t xml:space="preserve">, </w:t>
      </w:r>
      <w:r w:rsidRPr="00E846AC">
        <w:rPr>
          <w:rFonts w:ascii="Sylfaen" w:hAnsi="Sylfaen" w:cs="Sylfaen"/>
          <w:szCs w:val="24"/>
        </w:rPr>
        <w:t>რაც</w:t>
      </w:r>
      <w:r w:rsidRPr="00E846AC">
        <w:rPr>
          <w:szCs w:val="24"/>
        </w:rPr>
        <w:t xml:space="preserve"> </w:t>
      </w:r>
      <w:r w:rsidRPr="00E846AC">
        <w:rPr>
          <w:rFonts w:ascii="Sylfaen" w:hAnsi="Sylfaen" w:cs="Sylfaen"/>
          <w:szCs w:val="24"/>
        </w:rPr>
        <w:t>ხელს</w:t>
      </w:r>
      <w:r w:rsidRPr="00E846AC">
        <w:rPr>
          <w:szCs w:val="24"/>
        </w:rPr>
        <w:t xml:space="preserve"> </w:t>
      </w:r>
      <w:r w:rsidRPr="00E846AC">
        <w:rPr>
          <w:rFonts w:ascii="Sylfaen" w:hAnsi="Sylfaen" w:cs="Sylfaen"/>
          <w:szCs w:val="24"/>
        </w:rPr>
        <w:t>შეუწყობს</w:t>
      </w:r>
      <w:r w:rsidRPr="00E846AC">
        <w:rPr>
          <w:szCs w:val="24"/>
        </w:rPr>
        <w:t xml:space="preserve"> </w:t>
      </w:r>
      <w:r w:rsidRPr="00E846AC">
        <w:rPr>
          <w:rFonts w:ascii="Sylfaen" w:hAnsi="Sylfaen" w:cs="Sylfaen"/>
          <w:szCs w:val="24"/>
        </w:rPr>
        <w:t>სატრანსპორტო</w:t>
      </w:r>
      <w:r w:rsidRPr="00E846AC">
        <w:rPr>
          <w:szCs w:val="24"/>
        </w:rPr>
        <w:t xml:space="preserve"> </w:t>
      </w:r>
      <w:r w:rsidRPr="00E846AC">
        <w:rPr>
          <w:rFonts w:ascii="Sylfaen" w:hAnsi="Sylfaen" w:cs="Sylfaen"/>
          <w:szCs w:val="24"/>
        </w:rPr>
        <w:t>ოპერაციების</w:t>
      </w:r>
      <w:r w:rsidRPr="00E846AC">
        <w:rPr>
          <w:szCs w:val="24"/>
        </w:rPr>
        <w:t xml:space="preserve"> </w:t>
      </w:r>
      <w:r w:rsidRPr="00E846AC">
        <w:rPr>
          <w:rFonts w:ascii="Sylfaen" w:hAnsi="Sylfaen" w:cs="Sylfaen"/>
          <w:szCs w:val="24"/>
        </w:rPr>
        <w:t>უსაფრთხოების</w:t>
      </w:r>
      <w:r w:rsidRPr="00E846AC">
        <w:rPr>
          <w:szCs w:val="24"/>
        </w:rPr>
        <w:t xml:space="preserve"> </w:t>
      </w:r>
      <w:r w:rsidRPr="00E846AC">
        <w:rPr>
          <w:rFonts w:ascii="Sylfaen" w:hAnsi="Sylfaen" w:cs="Sylfaen"/>
          <w:szCs w:val="24"/>
        </w:rPr>
        <w:t>ზრდას</w:t>
      </w:r>
      <w:r w:rsidRPr="00E846AC">
        <w:rPr>
          <w:szCs w:val="24"/>
        </w:rPr>
        <w:t>.</w:t>
      </w:r>
      <w:r w:rsidR="00CE3722" w:rsidRPr="00E846AC">
        <w:rPr>
          <w:bCs/>
          <w:iCs/>
          <w:sz w:val="20"/>
        </w:rPr>
        <w:t xml:space="preserve"> </w:t>
      </w:r>
      <w:bookmarkStart w:id="41" w:name="_Toc491396616"/>
    </w:p>
    <w:p w14:paraId="6731FD3D" w14:textId="77777777" w:rsidR="005F3D78" w:rsidRDefault="00DA4398" w:rsidP="003F3614">
      <w:pPr>
        <w:pStyle w:val="Heading3"/>
        <w:spacing w:before="100" w:beforeAutospacing="1" w:after="100" w:afterAutospacing="1" w:line="360" w:lineRule="auto"/>
        <w:ind w:left="0" w:right="0"/>
        <w:rPr>
          <w:b/>
          <w:color w:val="2E74B5" w:themeColor="accent1" w:themeShade="BF"/>
          <w:szCs w:val="24"/>
        </w:rPr>
      </w:pPr>
      <w:bookmarkStart w:id="42" w:name="_Toc499559412"/>
      <w:r w:rsidRPr="00EE44A5">
        <w:rPr>
          <w:b/>
          <w:color w:val="2E74B5" w:themeColor="accent1" w:themeShade="BF"/>
          <w:szCs w:val="24"/>
        </w:rPr>
        <w:t>ტურიზმი</w:t>
      </w:r>
      <w:bookmarkEnd w:id="41"/>
      <w:bookmarkEnd w:id="42"/>
    </w:p>
    <w:p w14:paraId="03CD0DF7" w14:textId="77777777" w:rsidR="00EE72F5" w:rsidRPr="00EE72F5" w:rsidRDefault="00EE72F5" w:rsidP="00EE72F5">
      <w:pPr>
        <w:pStyle w:val="BodyText"/>
        <w:spacing w:before="120" w:after="240" w:line="276" w:lineRule="auto"/>
        <w:ind w:left="0" w:right="27"/>
        <w:rPr>
          <w:sz w:val="22"/>
          <w:szCs w:val="22"/>
          <w:lang w:val="ka-GE"/>
        </w:rPr>
      </w:pPr>
      <w:r w:rsidRPr="00EE72F5">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EE72F5">
        <w:rPr>
          <w:sz w:val="22"/>
          <w:szCs w:val="22"/>
        </w:rPr>
        <w:t xml:space="preserve">, </w:t>
      </w:r>
      <w:r w:rsidRPr="00EE72F5">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14:paraId="6C9D796C"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მოწესრიგდება და განვითარდება მცირე ტურისტული და საგზაო </w:t>
      </w:r>
      <w:r w:rsidRPr="007A4C98">
        <w:rPr>
          <w:b/>
          <w:sz w:val="22"/>
          <w:lang w:val="ka-GE"/>
        </w:rPr>
        <w:t>ინფრასტრუქტურა</w:t>
      </w:r>
      <w:r w:rsidRPr="007A4C98">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14:paraId="70480304"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გააქტიურდება </w:t>
      </w:r>
      <w:r w:rsidRPr="007A4C98">
        <w:rPr>
          <w:b/>
          <w:sz w:val="22"/>
          <w:lang w:val="ka-GE"/>
        </w:rPr>
        <w:t>მარკეტინგული აქტივობები</w:t>
      </w:r>
      <w:r w:rsidRPr="007A4C98">
        <w:rPr>
          <w:sz w:val="22"/>
          <w:lang w:val="ka-GE"/>
        </w:rPr>
        <w:t xml:space="preserve"> მიზნობრივ და პოტენციურ </w:t>
      </w:r>
      <w:r w:rsidRPr="007A4C98">
        <w:rPr>
          <w:sz w:val="22"/>
        </w:rPr>
        <w:t>(</w:t>
      </w:r>
      <w:r w:rsidRPr="007A4C98">
        <w:rPr>
          <w:sz w:val="22"/>
          <w:lang w:val="ka-GE"/>
        </w:rPr>
        <w:t>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A4C98">
        <w:rPr>
          <w:sz w:val="22"/>
        </w:rPr>
        <w:t xml:space="preserve"> </w:t>
      </w:r>
      <w:r w:rsidRPr="007A4C98">
        <w:rPr>
          <w:sz w:val="22"/>
          <w:lang w:val="ka-GE"/>
        </w:rPr>
        <w:t xml:space="preserve">ამასთან, მარკეტინგული მიდგომა იქნება დივერსიფიცირებული სხვადასხვა ბაზარზე. </w:t>
      </w:r>
    </w:p>
    <w:p w14:paraId="15A8A81E" w14:textId="77777777" w:rsidR="007A4C98" w:rsidRPr="007A4C98" w:rsidRDefault="007A4C98" w:rsidP="007A4C98">
      <w:pPr>
        <w:widowControl w:val="0"/>
        <w:numPr>
          <w:ilvl w:val="0"/>
          <w:numId w:val="32"/>
        </w:numPr>
        <w:spacing w:after="0" w:line="276" w:lineRule="auto"/>
        <w:ind w:left="714" w:right="27" w:hanging="357"/>
        <w:rPr>
          <w:sz w:val="22"/>
          <w:szCs w:val="24"/>
        </w:rPr>
      </w:pPr>
      <w:r w:rsidRPr="007A4C98">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14:paraId="02463D86"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მოხდება </w:t>
      </w:r>
      <w:r w:rsidRPr="007A4C98">
        <w:rPr>
          <w:b/>
          <w:sz w:val="22"/>
          <w:lang w:val="ka-GE"/>
        </w:rPr>
        <w:t>დაცული ტერიტორიების</w:t>
      </w:r>
      <w:r w:rsidRPr="007A4C98">
        <w:rPr>
          <w:sz w:val="22"/>
          <w:lang w:val="ka-GE"/>
        </w:rPr>
        <w:t xml:space="preserve"> გაფართოება და ეკოტურიზმის ხელშეწყობა, რაც ჩვენი </w:t>
      </w:r>
      <w:r w:rsidRPr="007A4C98">
        <w:rPr>
          <w:sz w:val="22"/>
          <w:lang w:val="ka-GE"/>
        </w:rPr>
        <w:lastRenderedPageBreak/>
        <w:t>ქვეყნის ერთ-ერთი მთავარი სიმდიდრეა;</w:t>
      </w:r>
    </w:p>
    <w:p w14:paraId="5BB3011D"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ხელი შეეწყობა </w:t>
      </w:r>
      <w:r w:rsidRPr="007A4C98">
        <w:rPr>
          <w:b/>
          <w:sz w:val="22"/>
          <w:lang w:val="ka-GE"/>
        </w:rPr>
        <w:t>ტურიზმის სხვადასხვა სახეობის</w:t>
      </w:r>
      <w:r w:rsidRPr="007A4C98">
        <w:rPr>
          <w:sz w:val="22"/>
          <w:lang w:val="ka-GE"/>
        </w:rPr>
        <w:t xml:space="preserve"> განვითარებას (მათ შორის, სათავგადასავლო, სამედიცინო, ღვინის და სხვ.);</w:t>
      </w:r>
    </w:p>
    <w:p w14:paraId="7D3EA1A8"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b/>
          <w:sz w:val="22"/>
          <w:lang w:val="ka-GE"/>
        </w:rPr>
        <w:t>საქმიანი ტურიზმის</w:t>
      </w:r>
      <w:r w:rsidRPr="007A4C98">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14:paraId="66CC9EFE"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განსაკუთრებული აქცენტი გაკეთდება მომსახურების სფეროში მომუშავე </w:t>
      </w:r>
      <w:r w:rsidRPr="007A4C98">
        <w:rPr>
          <w:b/>
          <w:sz w:val="22"/>
          <w:lang w:val="ka-GE"/>
        </w:rPr>
        <w:t>პერსონალის გადამზადებაზე,</w:t>
      </w:r>
      <w:r w:rsidRPr="007A4C98">
        <w:rPr>
          <w:sz w:val="22"/>
          <w:lang w:val="ka-GE"/>
        </w:rPr>
        <w:t xml:space="preserve"> მომსახურების ხარისხის საერთაშორისო სტანდარტებამდე გაზრდის მიზნით;</w:t>
      </w:r>
    </w:p>
    <w:p w14:paraId="52FC64F1"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7A4C98">
        <w:rPr>
          <w:b/>
          <w:sz w:val="22"/>
          <w:lang w:val="ka-GE"/>
        </w:rPr>
        <w:t>ოთხი სეზონის ტურისტულ ქვეყნად,</w:t>
      </w:r>
      <w:r w:rsidRPr="007A4C98">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14:paraId="37B95641"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b/>
          <w:sz w:val="22"/>
          <w:lang w:val="ka-GE"/>
        </w:rPr>
        <w:t>ზამთრის კურორტების</w:t>
      </w:r>
      <w:r w:rsidRPr="007A4C98">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14:paraId="5C2EDA3F"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ხელი შეეწყობა </w:t>
      </w:r>
      <w:r w:rsidRPr="007A4C98">
        <w:rPr>
          <w:b/>
          <w:sz w:val="22"/>
          <w:lang w:val="ka-GE"/>
        </w:rPr>
        <w:t>სახელმწიფო და კერძო სექტორებს შორის თანამშრომლობის</w:t>
      </w:r>
      <w:r w:rsidRPr="007A4C98">
        <w:rPr>
          <w:sz w:val="22"/>
          <w:lang w:val="ka-GE"/>
        </w:rPr>
        <w:t xml:space="preserve"> გაღრმავებას ტურისტული პროდუქტის შექმნისა და პოპულარიზაციის მიზნით;</w:t>
      </w:r>
    </w:p>
    <w:p w14:paraId="0C778C8A" w14:textId="77777777" w:rsidR="00E324E2" w:rsidRPr="007A4C98" w:rsidRDefault="007A4C98" w:rsidP="007A4C98">
      <w:pPr>
        <w:pStyle w:val="ListParagraph"/>
        <w:numPr>
          <w:ilvl w:val="0"/>
          <w:numId w:val="32"/>
        </w:numPr>
        <w:spacing w:after="240" w:line="276" w:lineRule="auto"/>
        <w:ind w:left="714" w:hanging="357"/>
        <w:contextualSpacing w:val="0"/>
        <w:jc w:val="both"/>
        <w:rPr>
          <w:sz w:val="20"/>
        </w:rPr>
      </w:pPr>
      <w:r w:rsidRPr="007A4C98">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14:paraId="615741F4" w14:textId="77777777" w:rsidR="007A4C98" w:rsidRPr="007A4C98" w:rsidRDefault="007A4C98" w:rsidP="007A4C98">
      <w:pPr>
        <w:pStyle w:val="Heading3"/>
        <w:spacing w:before="100" w:beforeAutospacing="1" w:after="100" w:afterAutospacing="1" w:line="360" w:lineRule="auto"/>
        <w:ind w:left="0" w:right="0"/>
        <w:rPr>
          <w:b/>
          <w:color w:val="2E74B5" w:themeColor="accent1" w:themeShade="BF"/>
          <w:szCs w:val="24"/>
        </w:rPr>
      </w:pPr>
      <w:bookmarkStart w:id="43" w:name="_Toc499559413"/>
      <w:r w:rsidRPr="007A4C98">
        <w:rPr>
          <w:b/>
          <w:color w:val="2E74B5" w:themeColor="accent1" w:themeShade="BF"/>
          <w:szCs w:val="24"/>
        </w:rPr>
        <w:t>კავშირგაბმულობა და საინფორმაციო ტექნოლოგიები</w:t>
      </w:r>
      <w:bookmarkEnd w:id="43"/>
      <w:r w:rsidRPr="007A4C98">
        <w:rPr>
          <w:b/>
          <w:color w:val="2E74B5" w:themeColor="accent1" w:themeShade="BF"/>
          <w:szCs w:val="24"/>
        </w:rPr>
        <w:t xml:space="preserve"> </w:t>
      </w:r>
    </w:p>
    <w:p w14:paraId="6B8A13D7" w14:textId="77777777" w:rsidR="007A4C98" w:rsidRPr="007A4C98" w:rsidRDefault="007A4C98" w:rsidP="007A4C98">
      <w:pPr>
        <w:pStyle w:val="BodyText"/>
        <w:spacing w:before="120" w:after="240" w:line="276" w:lineRule="auto"/>
        <w:ind w:left="0" w:right="27"/>
        <w:rPr>
          <w:sz w:val="22"/>
          <w:lang w:val="ka-GE"/>
        </w:rPr>
      </w:pPr>
      <w:r w:rsidRPr="007A4C98">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14:paraId="2B281605" w14:textId="77777777" w:rsidR="007A4C98" w:rsidRPr="007A4C98" w:rsidRDefault="007A4C98" w:rsidP="007A4C98">
      <w:pPr>
        <w:pStyle w:val="BodyText"/>
        <w:spacing w:before="120" w:after="240" w:line="276" w:lineRule="auto"/>
        <w:ind w:left="0" w:right="27"/>
        <w:rPr>
          <w:sz w:val="22"/>
          <w:lang w:val="ka-GE"/>
        </w:rPr>
      </w:pPr>
      <w:r w:rsidRPr="007A4C98">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14:paraId="3BE17B7C" w14:textId="77777777" w:rsidR="007A4C98" w:rsidRPr="007A4C98" w:rsidRDefault="007A4C98" w:rsidP="007A4C98">
      <w:pPr>
        <w:pStyle w:val="BodyText"/>
        <w:numPr>
          <w:ilvl w:val="0"/>
          <w:numId w:val="36"/>
        </w:numPr>
        <w:spacing w:before="0" w:line="276" w:lineRule="auto"/>
        <w:ind w:right="27"/>
        <w:rPr>
          <w:sz w:val="22"/>
          <w:lang w:val="ka-GE"/>
        </w:rPr>
      </w:pPr>
      <w:r w:rsidRPr="007A4C98">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14:paraId="544B0A54" w14:textId="77777777" w:rsidR="007A4C98" w:rsidRPr="007A4C98" w:rsidRDefault="007A4C98" w:rsidP="007A4C98">
      <w:pPr>
        <w:pStyle w:val="BodyText"/>
        <w:numPr>
          <w:ilvl w:val="0"/>
          <w:numId w:val="36"/>
        </w:numPr>
        <w:spacing w:before="0" w:line="276" w:lineRule="auto"/>
        <w:ind w:right="27"/>
        <w:rPr>
          <w:sz w:val="22"/>
          <w:lang w:val="ka-GE"/>
        </w:rPr>
      </w:pPr>
      <w:r w:rsidRPr="007A4C98">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Pr>
          <w:sz w:val="22"/>
          <w:lang w:val="ka-GE"/>
        </w:rPr>
        <w:t>;</w:t>
      </w:r>
    </w:p>
    <w:p w14:paraId="5DD820E4" w14:textId="77777777" w:rsidR="007A4C98" w:rsidRPr="007A4C98" w:rsidRDefault="007A4C98" w:rsidP="007A4C98">
      <w:pPr>
        <w:pStyle w:val="BodyText"/>
        <w:numPr>
          <w:ilvl w:val="0"/>
          <w:numId w:val="36"/>
        </w:numPr>
        <w:spacing w:before="0" w:line="276" w:lineRule="auto"/>
        <w:ind w:right="27"/>
        <w:rPr>
          <w:sz w:val="22"/>
          <w:lang w:val="ka-GE"/>
        </w:rPr>
      </w:pPr>
      <w:r w:rsidRPr="007A4C98">
        <w:rPr>
          <w:sz w:val="22"/>
          <w:lang w:val="ka-GE"/>
        </w:rPr>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14:paraId="4772A5A4" w14:textId="77777777" w:rsidR="007A4C98" w:rsidRPr="007A4C98" w:rsidRDefault="007A4C98" w:rsidP="007A4C98">
      <w:pPr>
        <w:pStyle w:val="BodyText"/>
        <w:numPr>
          <w:ilvl w:val="0"/>
          <w:numId w:val="36"/>
        </w:numPr>
        <w:spacing w:before="0" w:line="276" w:lineRule="auto"/>
        <w:ind w:right="27"/>
        <w:rPr>
          <w:sz w:val="22"/>
          <w:lang w:val="ka-GE"/>
        </w:rPr>
      </w:pPr>
      <w:r w:rsidRPr="007A4C98">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14:paraId="1449641D" w14:textId="77777777" w:rsidR="007A4C98" w:rsidRPr="007A4C98" w:rsidRDefault="007A4C98" w:rsidP="007A4C98">
      <w:pPr>
        <w:pStyle w:val="BodyText"/>
        <w:numPr>
          <w:ilvl w:val="0"/>
          <w:numId w:val="36"/>
        </w:numPr>
        <w:spacing w:before="0" w:line="276" w:lineRule="auto"/>
        <w:ind w:left="714" w:right="28" w:hanging="357"/>
        <w:rPr>
          <w:sz w:val="22"/>
          <w:lang w:val="ka-GE"/>
        </w:rPr>
      </w:pPr>
      <w:r w:rsidRPr="007A4C98">
        <w:rPr>
          <w:sz w:val="22"/>
          <w:lang w:val="ka-GE"/>
        </w:rPr>
        <w:t xml:space="preserve">გაგრძელდება მუშაობა ქვეყნის ელექტრონული კომუნიკაციების ქსელების და მომსახურებების </w:t>
      </w:r>
      <w:r w:rsidRPr="007A4C98">
        <w:rPr>
          <w:sz w:val="22"/>
          <w:lang w:val="ka-GE"/>
        </w:rPr>
        <w:lastRenderedPageBreak/>
        <w:t>კიბერუსაფრთხოების შემდგომი სრულყოფის და გაძლიერების მიმართულებით;</w:t>
      </w:r>
    </w:p>
    <w:p w14:paraId="5E9276B6" w14:textId="77777777" w:rsidR="007A4C98" w:rsidRPr="007A4C98" w:rsidRDefault="007A4C98" w:rsidP="007A4C98">
      <w:pPr>
        <w:pStyle w:val="BodyText"/>
        <w:numPr>
          <w:ilvl w:val="0"/>
          <w:numId w:val="36"/>
        </w:numPr>
        <w:spacing w:before="0" w:line="276" w:lineRule="auto"/>
        <w:ind w:right="27"/>
        <w:rPr>
          <w:sz w:val="22"/>
          <w:lang w:val="ka-GE"/>
        </w:rPr>
      </w:pPr>
      <w:r w:rsidRPr="007A4C98">
        <w:rPr>
          <w:sz w:val="22"/>
          <w:lang w:val="ka-GE"/>
        </w:rPr>
        <w:t xml:space="preserve">გაგრძელდება სახელმწიფო ელექტრონული სერვისების განვითარება; </w:t>
      </w:r>
    </w:p>
    <w:p w14:paraId="33E11D94" w14:textId="77777777" w:rsidR="007A4C98" w:rsidRPr="007A4C98" w:rsidRDefault="007A4C98" w:rsidP="007A4C98">
      <w:pPr>
        <w:pStyle w:val="ListParagraph"/>
        <w:numPr>
          <w:ilvl w:val="0"/>
          <w:numId w:val="36"/>
        </w:numPr>
        <w:spacing w:after="0" w:line="276" w:lineRule="auto"/>
        <w:rPr>
          <w:sz w:val="20"/>
        </w:rPr>
      </w:pPr>
      <w:r w:rsidRPr="007A4C98">
        <w:rPr>
          <w:rFonts w:ascii="Sylfaen" w:hAnsi="Sylfaen" w:cs="Sylfaen"/>
          <w:szCs w:val="24"/>
        </w:rPr>
        <w:t>განხორცილდება</w:t>
      </w:r>
      <w:r w:rsidRPr="007A4C98">
        <w:rPr>
          <w:szCs w:val="24"/>
        </w:rPr>
        <w:t xml:space="preserve"> </w:t>
      </w:r>
      <w:r w:rsidRPr="007A4C98">
        <w:rPr>
          <w:rFonts w:ascii="Sylfaen" w:hAnsi="Sylfaen" w:cs="Sylfaen"/>
          <w:szCs w:val="24"/>
        </w:rPr>
        <w:t>ელექტრონული</w:t>
      </w:r>
      <w:r w:rsidRPr="007A4C98">
        <w:rPr>
          <w:szCs w:val="24"/>
        </w:rPr>
        <w:t xml:space="preserve"> </w:t>
      </w:r>
      <w:r w:rsidRPr="007A4C98">
        <w:rPr>
          <w:rFonts w:ascii="Sylfaen" w:hAnsi="Sylfaen" w:cs="Sylfaen"/>
          <w:szCs w:val="24"/>
        </w:rPr>
        <w:t>კომერციის</w:t>
      </w:r>
      <w:r w:rsidRPr="007A4C98">
        <w:rPr>
          <w:szCs w:val="24"/>
        </w:rPr>
        <w:t xml:space="preserve"> </w:t>
      </w:r>
      <w:r w:rsidRPr="007A4C98">
        <w:rPr>
          <w:rFonts w:ascii="Sylfaen" w:hAnsi="Sylfaen" w:cs="Sylfaen"/>
          <w:szCs w:val="24"/>
        </w:rPr>
        <w:t>შემდგომი</w:t>
      </w:r>
      <w:r w:rsidRPr="007A4C98">
        <w:rPr>
          <w:szCs w:val="24"/>
        </w:rPr>
        <w:t xml:space="preserve"> </w:t>
      </w:r>
      <w:r w:rsidRPr="007A4C98">
        <w:rPr>
          <w:rFonts w:ascii="Sylfaen" w:hAnsi="Sylfaen" w:cs="Sylfaen"/>
          <w:szCs w:val="24"/>
        </w:rPr>
        <w:t>განვითარებისკენ</w:t>
      </w:r>
      <w:r w:rsidRPr="007A4C98">
        <w:rPr>
          <w:szCs w:val="24"/>
        </w:rPr>
        <w:t xml:space="preserve"> </w:t>
      </w:r>
      <w:r w:rsidRPr="007A4C98">
        <w:rPr>
          <w:rFonts w:ascii="Sylfaen" w:hAnsi="Sylfaen" w:cs="Sylfaen"/>
          <w:szCs w:val="24"/>
        </w:rPr>
        <w:t>მიმართული</w:t>
      </w:r>
      <w:r w:rsidRPr="007A4C98">
        <w:rPr>
          <w:szCs w:val="24"/>
        </w:rPr>
        <w:t xml:space="preserve"> </w:t>
      </w:r>
      <w:r w:rsidRPr="007A4C98">
        <w:rPr>
          <w:rFonts w:ascii="Sylfaen" w:hAnsi="Sylfaen" w:cs="Sylfaen"/>
          <w:szCs w:val="24"/>
        </w:rPr>
        <w:t>ღონისძიებები</w:t>
      </w:r>
      <w:r w:rsidRPr="007A4C98">
        <w:rPr>
          <w:szCs w:val="24"/>
        </w:rPr>
        <w:t xml:space="preserve">, </w:t>
      </w:r>
      <w:r w:rsidRPr="007A4C98">
        <w:rPr>
          <w:rFonts w:ascii="Sylfaen" w:hAnsi="Sylfaen" w:cs="Sylfaen"/>
          <w:szCs w:val="24"/>
        </w:rPr>
        <w:t>რაც</w:t>
      </w:r>
      <w:r w:rsidRPr="007A4C98">
        <w:rPr>
          <w:szCs w:val="24"/>
        </w:rPr>
        <w:t xml:space="preserve"> </w:t>
      </w:r>
      <w:r w:rsidRPr="007A4C98">
        <w:rPr>
          <w:rFonts w:ascii="Sylfaen" w:hAnsi="Sylfaen" w:cs="Sylfaen"/>
          <w:szCs w:val="24"/>
        </w:rPr>
        <w:t>ხელს</w:t>
      </w:r>
      <w:r w:rsidRPr="007A4C98">
        <w:rPr>
          <w:szCs w:val="24"/>
        </w:rPr>
        <w:t xml:space="preserve"> </w:t>
      </w:r>
      <w:r w:rsidRPr="007A4C98">
        <w:rPr>
          <w:rFonts w:ascii="Sylfaen" w:hAnsi="Sylfaen" w:cs="Sylfaen"/>
          <w:szCs w:val="24"/>
        </w:rPr>
        <w:t>შეუწყობს</w:t>
      </w:r>
      <w:r w:rsidRPr="007A4C98">
        <w:rPr>
          <w:szCs w:val="24"/>
        </w:rPr>
        <w:t xml:space="preserve"> </w:t>
      </w:r>
      <w:r w:rsidRPr="007A4C98">
        <w:rPr>
          <w:rFonts w:ascii="Sylfaen" w:hAnsi="Sylfaen" w:cs="Sylfaen"/>
          <w:szCs w:val="24"/>
        </w:rPr>
        <w:t>მცირე</w:t>
      </w:r>
      <w:r w:rsidRPr="007A4C98">
        <w:rPr>
          <w:szCs w:val="24"/>
        </w:rPr>
        <w:t xml:space="preserve"> </w:t>
      </w:r>
      <w:r w:rsidRPr="007A4C98">
        <w:rPr>
          <w:rFonts w:ascii="Sylfaen" w:hAnsi="Sylfaen" w:cs="Sylfaen"/>
          <w:szCs w:val="24"/>
        </w:rPr>
        <w:t>და</w:t>
      </w:r>
      <w:r w:rsidRPr="007A4C98">
        <w:rPr>
          <w:szCs w:val="24"/>
        </w:rPr>
        <w:t xml:space="preserve"> </w:t>
      </w:r>
      <w:r w:rsidRPr="007A4C98">
        <w:rPr>
          <w:rFonts w:ascii="Sylfaen" w:hAnsi="Sylfaen" w:cs="Sylfaen"/>
          <w:szCs w:val="24"/>
        </w:rPr>
        <w:t>საშუალო</w:t>
      </w:r>
      <w:r w:rsidRPr="007A4C98">
        <w:rPr>
          <w:szCs w:val="24"/>
        </w:rPr>
        <w:t xml:space="preserve"> </w:t>
      </w:r>
      <w:r w:rsidRPr="007A4C98">
        <w:rPr>
          <w:rFonts w:ascii="Sylfaen" w:hAnsi="Sylfaen" w:cs="Sylfaen"/>
          <w:szCs w:val="24"/>
        </w:rPr>
        <w:t>ბიზნესის</w:t>
      </w:r>
      <w:r w:rsidRPr="007A4C98">
        <w:rPr>
          <w:szCs w:val="24"/>
        </w:rPr>
        <w:t xml:space="preserve"> </w:t>
      </w:r>
      <w:r w:rsidRPr="007A4C98">
        <w:rPr>
          <w:rFonts w:ascii="Sylfaen" w:hAnsi="Sylfaen" w:cs="Sylfaen"/>
          <w:szCs w:val="24"/>
        </w:rPr>
        <w:t>განვითარებას</w:t>
      </w:r>
      <w:r w:rsidRPr="007A4C98">
        <w:rPr>
          <w:szCs w:val="24"/>
        </w:rPr>
        <w:t xml:space="preserve"> </w:t>
      </w:r>
      <w:r w:rsidRPr="007A4C98">
        <w:rPr>
          <w:rFonts w:ascii="Sylfaen" w:hAnsi="Sylfaen" w:cs="Sylfaen"/>
          <w:szCs w:val="24"/>
        </w:rPr>
        <w:t>და</w:t>
      </w:r>
      <w:r w:rsidRPr="007A4C98">
        <w:rPr>
          <w:szCs w:val="24"/>
        </w:rPr>
        <w:t xml:space="preserve"> </w:t>
      </w:r>
      <w:r w:rsidRPr="007A4C98">
        <w:rPr>
          <w:rFonts w:ascii="Sylfaen" w:hAnsi="Sylfaen" w:cs="Sylfaen"/>
          <w:szCs w:val="24"/>
        </w:rPr>
        <w:t>ექსპორტის</w:t>
      </w:r>
      <w:r w:rsidRPr="007A4C98">
        <w:rPr>
          <w:szCs w:val="24"/>
        </w:rPr>
        <w:t xml:space="preserve"> </w:t>
      </w:r>
      <w:r w:rsidRPr="007A4C98">
        <w:rPr>
          <w:rFonts w:ascii="Sylfaen" w:hAnsi="Sylfaen" w:cs="Sylfaen"/>
          <w:szCs w:val="24"/>
        </w:rPr>
        <w:t>ზრდას</w:t>
      </w:r>
      <w:r w:rsidRPr="007A4C98">
        <w:rPr>
          <w:szCs w:val="24"/>
        </w:rPr>
        <w:t>.</w:t>
      </w:r>
    </w:p>
    <w:p w14:paraId="5E387B19" w14:textId="77777777" w:rsidR="00DA4398" w:rsidRPr="00EE44A5" w:rsidRDefault="00DA4398" w:rsidP="005F3D78">
      <w:pPr>
        <w:pStyle w:val="Heading2"/>
        <w:spacing w:before="100" w:beforeAutospacing="1" w:after="100" w:afterAutospacing="1" w:line="360" w:lineRule="auto"/>
        <w:ind w:left="0" w:right="0"/>
        <w:rPr>
          <w:b/>
          <w:color w:val="7F7F7F" w:themeColor="text1" w:themeTint="80"/>
          <w:szCs w:val="24"/>
        </w:rPr>
      </w:pPr>
      <w:bookmarkStart w:id="44" w:name="_Toc491396623"/>
      <w:bookmarkStart w:id="45" w:name="_Toc499559414"/>
      <w:r w:rsidRPr="00EE44A5">
        <w:rPr>
          <w:b/>
          <w:color w:val="7F7F7F" w:themeColor="text1" w:themeTint="80"/>
          <w:szCs w:val="24"/>
        </w:rPr>
        <w:t>რეგიონალური ეკონომიკური პოლიტიკა</w:t>
      </w:r>
      <w:bookmarkEnd w:id="44"/>
      <w:bookmarkEnd w:id="45"/>
    </w:p>
    <w:p w14:paraId="37D76119" w14:textId="77777777" w:rsidR="0014414D" w:rsidRPr="0014414D" w:rsidRDefault="0014414D" w:rsidP="0014414D">
      <w:pPr>
        <w:pStyle w:val="BodyText"/>
        <w:spacing w:before="120" w:after="240" w:line="276" w:lineRule="auto"/>
        <w:ind w:left="0" w:right="27"/>
        <w:rPr>
          <w:sz w:val="22"/>
          <w:szCs w:val="22"/>
          <w:lang w:val="ka-GE"/>
        </w:rPr>
      </w:pPr>
      <w:r w:rsidRPr="0014414D">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14414D">
        <w:rPr>
          <w:b/>
          <w:bCs/>
          <w:sz w:val="22"/>
          <w:szCs w:val="22"/>
          <w:lang w:val="ka-GE"/>
        </w:rPr>
        <w:t xml:space="preserve">რეგიონების განვითარება </w:t>
      </w:r>
      <w:r w:rsidRPr="0014414D">
        <w:rPr>
          <w:sz w:val="22"/>
          <w:szCs w:val="22"/>
          <w:lang w:val="ka-GE"/>
        </w:rPr>
        <w:t xml:space="preserve">და მათ შორის უთანასწორობის აღმოფხვრაა. </w:t>
      </w:r>
    </w:p>
    <w:p w14:paraId="5CB4CEF4" w14:textId="77777777" w:rsidR="0014414D" w:rsidRDefault="0014414D" w:rsidP="0014414D">
      <w:pPr>
        <w:pStyle w:val="BodyText"/>
        <w:spacing w:before="120" w:after="240" w:line="276" w:lineRule="auto"/>
        <w:ind w:left="0" w:right="27"/>
        <w:rPr>
          <w:sz w:val="22"/>
          <w:szCs w:val="22"/>
          <w:lang w:val="ka-GE"/>
        </w:rPr>
      </w:pPr>
      <w:r w:rsidRPr="0014414D">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14414D">
        <w:rPr>
          <w:sz w:val="22"/>
          <w:szCs w:val="22"/>
        </w:rPr>
        <w:t xml:space="preserve"> </w:t>
      </w:r>
      <w:r w:rsidRPr="0014414D">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14:paraId="1F743C70" w14:textId="69816B97" w:rsidR="00CD47A6" w:rsidRPr="00CD47A6" w:rsidRDefault="00CD47A6" w:rsidP="00CD47A6">
      <w:pPr>
        <w:pStyle w:val="BodyText"/>
        <w:spacing w:before="0" w:after="240" w:line="276" w:lineRule="auto"/>
        <w:ind w:left="0" w:right="28"/>
        <w:rPr>
          <w:sz w:val="22"/>
          <w:szCs w:val="22"/>
          <w:lang w:val="ka-GE"/>
        </w:rPr>
      </w:pPr>
      <w:r w:rsidRPr="00CD47A6">
        <w:rPr>
          <w:sz w:val="22"/>
          <w:szCs w:val="22"/>
          <w:lang w:val="ka-GE"/>
        </w:rPr>
        <w:t xml:space="preserve">თვითმმართველობის სისტემის კიდევ უფრო გაძლიერებისა და დამოუკიდებლობის ხარისხის გაზრდის მიზნით </w:t>
      </w:r>
      <w:r>
        <w:rPr>
          <w:sz w:val="22"/>
          <w:szCs w:val="22"/>
          <w:lang w:val="ka-GE"/>
        </w:rPr>
        <w:t>შემუშავდება</w:t>
      </w:r>
      <w:r w:rsidRPr="00CD47A6">
        <w:rPr>
          <w:sz w:val="22"/>
          <w:szCs w:val="22"/>
          <w:lang w:val="ka-GE"/>
        </w:rPr>
        <w:t xml:space="preserve"> დეცენტრალიზაციის ახალი</w:t>
      </w:r>
      <w:r w:rsidR="00C964D9">
        <w:rPr>
          <w:sz w:val="22"/>
          <w:szCs w:val="22"/>
          <w:lang w:val="ka-GE"/>
        </w:rPr>
        <w:t xml:space="preserve">, </w:t>
      </w:r>
      <w:r w:rsidRPr="00CD47A6">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w:t>
      </w:r>
      <w:r>
        <w:rPr>
          <w:sz w:val="22"/>
          <w:szCs w:val="22"/>
          <w:lang w:val="ka-GE"/>
        </w:rPr>
        <w:t xml:space="preserve"> </w:t>
      </w:r>
      <w:r w:rsidRPr="00CD47A6">
        <w:rPr>
          <w:sz w:val="22"/>
          <w:szCs w:val="22"/>
          <w:lang w:val="ka-GE"/>
        </w:rPr>
        <w:t>თვითმმართველობის უზრუნველყოფა შესაბამისი მატერიალური და ფინანსური რესურსებით.</w:t>
      </w:r>
    </w:p>
    <w:p w14:paraId="493F4757" w14:textId="343528B7" w:rsidR="0014414D" w:rsidRPr="0014414D" w:rsidRDefault="0014414D" w:rsidP="0014414D">
      <w:pPr>
        <w:pStyle w:val="BodyText"/>
        <w:spacing w:before="120" w:after="240" w:line="276" w:lineRule="auto"/>
        <w:ind w:left="0" w:right="27"/>
        <w:rPr>
          <w:sz w:val="22"/>
          <w:szCs w:val="22"/>
          <w:lang w:val="ka-GE"/>
        </w:rPr>
      </w:pPr>
      <w:r w:rsidRPr="0014414D">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14:paraId="1BA0A65B" w14:textId="77777777" w:rsidR="0014414D" w:rsidRPr="0014414D" w:rsidRDefault="0014414D" w:rsidP="0014414D">
      <w:pPr>
        <w:pStyle w:val="BodyText"/>
        <w:spacing w:before="120" w:after="240" w:line="276" w:lineRule="auto"/>
        <w:ind w:left="0" w:right="27"/>
        <w:rPr>
          <w:sz w:val="22"/>
          <w:szCs w:val="22"/>
          <w:lang w:val="ka-GE"/>
        </w:rPr>
      </w:pPr>
      <w:r w:rsidRPr="0014414D">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14414D">
        <w:rPr>
          <w:sz w:val="22"/>
          <w:szCs w:val="22"/>
        </w:rPr>
        <w:t xml:space="preserve"> </w:t>
      </w:r>
      <w:r w:rsidRPr="0014414D">
        <w:rPr>
          <w:sz w:val="22"/>
          <w:szCs w:val="22"/>
          <w:lang w:val="ka-GE"/>
        </w:rPr>
        <w:t xml:space="preserve">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14:paraId="57869E65" w14:textId="77777777" w:rsidR="00475748" w:rsidRDefault="00475748" w:rsidP="0014414D">
      <w:pPr>
        <w:pStyle w:val="BodyText"/>
        <w:spacing w:before="120" w:after="240" w:line="276" w:lineRule="auto"/>
        <w:ind w:left="0" w:right="27"/>
        <w:rPr>
          <w:b/>
          <w:sz w:val="22"/>
          <w:szCs w:val="22"/>
          <w:lang w:val="ka-GE"/>
        </w:rPr>
      </w:pPr>
    </w:p>
    <w:p w14:paraId="7D1AAB0D" w14:textId="0D2ECD4C" w:rsidR="0014414D" w:rsidRPr="0014414D" w:rsidRDefault="0014414D" w:rsidP="0014414D">
      <w:pPr>
        <w:pStyle w:val="BodyText"/>
        <w:spacing w:before="120" w:after="240" w:line="276" w:lineRule="auto"/>
        <w:ind w:left="0" w:right="27"/>
        <w:rPr>
          <w:sz w:val="22"/>
          <w:szCs w:val="22"/>
          <w:lang w:val="ka-GE"/>
        </w:rPr>
      </w:pPr>
      <w:r w:rsidRPr="0014414D">
        <w:rPr>
          <w:b/>
          <w:sz w:val="22"/>
          <w:szCs w:val="22"/>
          <w:lang w:val="ka-GE"/>
        </w:rPr>
        <w:lastRenderedPageBreak/>
        <w:t>მაღალმთიანი რეგიონების განვითარების</w:t>
      </w:r>
      <w:r w:rsidRPr="0014414D">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14:paraId="03210232" w14:textId="77777777" w:rsidR="0014414D" w:rsidRPr="0014414D" w:rsidRDefault="0014414D" w:rsidP="0014414D">
      <w:pPr>
        <w:tabs>
          <w:tab w:val="left" w:pos="2622"/>
          <w:tab w:val="left" w:pos="4520"/>
        </w:tabs>
        <w:spacing w:before="120" w:after="240" w:line="276" w:lineRule="auto"/>
        <w:ind w:left="0" w:right="27"/>
        <w:rPr>
          <w:b/>
          <w:bCs/>
          <w:sz w:val="22"/>
        </w:rPr>
      </w:pPr>
      <w:r w:rsidRPr="0014414D">
        <w:rPr>
          <w:sz w:val="22"/>
        </w:rPr>
        <w:t xml:space="preserve">რეგიონალური განვითარების დაგეგმვის პროცესში მაქსიმალურად იქნება გათვალისწინებული </w:t>
      </w:r>
      <w:r w:rsidRPr="0014414D">
        <w:rPr>
          <w:b/>
          <w:bCs/>
          <w:sz w:val="22"/>
        </w:rPr>
        <w:t>კონფლიქტისპირა რეგიონების მოსახლეობის საჭიროებები  და პრიორიტეტები.</w:t>
      </w:r>
    </w:p>
    <w:p w14:paraId="245DDE01" w14:textId="77777777" w:rsidR="0014414D" w:rsidRPr="0014414D" w:rsidRDefault="0014414D" w:rsidP="0014414D">
      <w:pPr>
        <w:pStyle w:val="BodyText"/>
        <w:spacing w:before="120" w:after="240" w:line="276" w:lineRule="auto"/>
        <w:ind w:left="0" w:right="27"/>
        <w:rPr>
          <w:sz w:val="22"/>
          <w:szCs w:val="22"/>
          <w:lang w:val="ka-GE"/>
        </w:rPr>
      </w:pPr>
      <w:r w:rsidRPr="0014414D">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14414D">
        <w:rPr>
          <w:b/>
          <w:bCs/>
          <w:sz w:val="22"/>
          <w:szCs w:val="22"/>
          <w:lang w:val="ka-GE"/>
        </w:rPr>
        <w:t xml:space="preserve">დარგთაშორისი კომპლექსური კავშირების განვითარებასა </w:t>
      </w:r>
      <w:r w:rsidRPr="0014414D">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14:paraId="401A9BCA" w14:textId="77777777" w:rsidR="0014414D" w:rsidRPr="0014414D" w:rsidRDefault="0014414D" w:rsidP="0014414D">
      <w:pPr>
        <w:pStyle w:val="BodyText"/>
        <w:spacing w:before="120" w:after="240" w:line="276" w:lineRule="auto"/>
        <w:ind w:left="0" w:right="27"/>
        <w:rPr>
          <w:b/>
          <w:bCs/>
          <w:sz w:val="22"/>
          <w:szCs w:val="22"/>
          <w:lang w:val="ka-GE"/>
        </w:rPr>
      </w:pPr>
      <w:r w:rsidRPr="0014414D">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14414D">
        <w:rPr>
          <w:b/>
          <w:bCs/>
          <w:sz w:val="22"/>
          <w:szCs w:val="22"/>
          <w:lang w:val="ka-GE"/>
        </w:rPr>
        <w:t>კერძო ბიზნესის ჩართვას.</w:t>
      </w:r>
    </w:p>
    <w:p w14:paraId="57D7738A" w14:textId="77777777" w:rsidR="0014414D" w:rsidRPr="0014414D" w:rsidRDefault="0014414D" w:rsidP="0014414D">
      <w:pPr>
        <w:pStyle w:val="BodyText"/>
        <w:spacing w:before="120" w:after="240" w:line="276" w:lineRule="auto"/>
        <w:ind w:left="0" w:right="27"/>
        <w:rPr>
          <w:sz w:val="22"/>
          <w:szCs w:val="22"/>
          <w:lang w:val="ka-GE"/>
        </w:rPr>
      </w:pPr>
      <w:r w:rsidRPr="0014414D">
        <w:rPr>
          <w:sz w:val="22"/>
          <w:szCs w:val="22"/>
          <w:lang w:val="ka-GE"/>
        </w:rPr>
        <w:t xml:space="preserve">კიდევ უფრო დაიხვეწება რეგიონალური განვითარების </w:t>
      </w:r>
      <w:r w:rsidRPr="0014414D">
        <w:rPr>
          <w:b/>
          <w:bCs/>
          <w:sz w:val="22"/>
          <w:szCs w:val="22"/>
          <w:lang w:val="ka-GE"/>
        </w:rPr>
        <w:t xml:space="preserve">დაფინანსების სისტემა, </w:t>
      </w:r>
      <w:r w:rsidRPr="0014414D">
        <w:rPr>
          <w:sz w:val="22"/>
          <w:szCs w:val="22"/>
          <w:lang w:val="ka-GE"/>
        </w:rPr>
        <w:t>მათ შორის, ხარჯსარგებლიანობის ანალიზის გამოყენების ფართოდ დანერგვის გზით.</w:t>
      </w:r>
    </w:p>
    <w:p w14:paraId="7F786931" w14:textId="77777777" w:rsidR="0014414D" w:rsidRPr="0014414D" w:rsidRDefault="0014414D" w:rsidP="0014414D">
      <w:pPr>
        <w:spacing w:before="120" w:after="240" w:line="276" w:lineRule="auto"/>
        <w:ind w:left="0" w:right="27"/>
        <w:rPr>
          <w:sz w:val="22"/>
        </w:rPr>
      </w:pPr>
      <w:r w:rsidRPr="0014414D">
        <w:rPr>
          <w:sz w:val="22"/>
        </w:rPr>
        <w:t xml:space="preserve">გაუმჯობესდება რეგიონალური განვითარების </w:t>
      </w:r>
      <w:r w:rsidRPr="0014414D">
        <w:rPr>
          <w:b/>
          <w:bCs/>
          <w:sz w:val="22"/>
        </w:rPr>
        <w:t xml:space="preserve">ზედამხედველობისა და ანგარიშგების </w:t>
      </w:r>
      <w:r w:rsidRPr="0014414D">
        <w:rPr>
          <w:sz w:val="22"/>
        </w:rPr>
        <w:t>ინსტრუმენტები და  მექანიზმები.</w:t>
      </w:r>
    </w:p>
    <w:p w14:paraId="49688ADD" w14:textId="77777777" w:rsidR="0014414D" w:rsidRPr="0014414D" w:rsidRDefault="0014414D" w:rsidP="0014414D">
      <w:pPr>
        <w:spacing w:before="120" w:after="240" w:line="276" w:lineRule="auto"/>
        <w:ind w:left="0" w:right="27"/>
        <w:rPr>
          <w:sz w:val="22"/>
        </w:rPr>
      </w:pPr>
      <w:r w:rsidRPr="0014414D">
        <w:rPr>
          <w:sz w:val="22"/>
        </w:rPr>
        <w:t xml:space="preserve">დაიხვეწება რეგიონალური განვითარების </w:t>
      </w:r>
      <w:r w:rsidRPr="0014414D">
        <w:rPr>
          <w:b/>
          <w:bCs/>
          <w:sz w:val="22"/>
        </w:rPr>
        <w:t xml:space="preserve">სამართლებრივი ბაზა და ინსტიტუციური უზრუნველყოფის </w:t>
      </w:r>
      <w:r w:rsidRPr="0014414D">
        <w:rPr>
          <w:sz w:val="22"/>
        </w:rPr>
        <w:t>მექანიზმები.</w:t>
      </w:r>
    </w:p>
    <w:p w14:paraId="4AA4291C" w14:textId="77777777" w:rsidR="00DA4398" w:rsidRPr="00C65B03" w:rsidRDefault="0014414D" w:rsidP="0014414D">
      <w:pPr>
        <w:spacing w:before="100" w:beforeAutospacing="1" w:after="240" w:line="276" w:lineRule="auto"/>
        <w:ind w:left="0" w:right="0" w:firstLine="0"/>
        <w:rPr>
          <w:sz w:val="22"/>
        </w:rPr>
      </w:pPr>
      <w:r w:rsidRPr="0014414D">
        <w:rPr>
          <w:sz w:val="22"/>
        </w:rPr>
        <w:t xml:space="preserve">განხორციელდება ადგილობრივი </w:t>
      </w:r>
      <w:r w:rsidRPr="0014414D">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14414D">
        <w:rPr>
          <w:sz w:val="22"/>
        </w:rPr>
        <w:t xml:space="preserve">მათი გონივრული მართვისა და გამოყენების </w:t>
      </w:r>
      <w:r w:rsidRPr="00C65B03">
        <w:rPr>
          <w:sz w:val="22"/>
        </w:rPr>
        <w:t>პოტენციალის ამაღლების მიზნით</w:t>
      </w:r>
      <w:r w:rsidR="00DA4398" w:rsidRPr="00C65B03">
        <w:rPr>
          <w:sz w:val="22"/>
        </w:rPr>
        <w:t>.</w:t>
      </w:r>
    </w:p>
    <w:p w14:paraId="16C9F56F" w14:textId="77777777" w:rsidR="00DA4398" w:rsidRPr="00C65B03" w:rsidRDefault="00CB29F3" w:rsidP="005F3D78">
      <w:pPr>
        <w:pStyle w:val="Heading2"/>
        <w:spacing w:before="100" w:beforeAutospacing="1" w:after="100" w:afterAutospacing="1" w:line="360" w:lineRule="auto"/>
        <w:ind w:left="0" w:right="0"/>
        <w:rPr>
          <w:b/>
          <w:color w:val="7F7F7F" w:themeColor="text1" w:themeTint="80"/>
          <w:szCs w:val="24"/>
        </w:rPr>
      </w:pPr>
      <w:bookmarkStart w:id="46" w:name="_Toc499559415"/>
      <w:r w:rsidRPr="00C65B03">
        <w:rPr>
          <w:b/>
          <w:color w:val="7F7F7F" w:themeColor="text1" w:themeTint="80"/>
          <w:szCs w:val="24"/>
        </w:rPr>
        <w:t>ბუნებრივი რესურსების მართვა</w:t>
      </w:r>
      <w:bookmarkEnd w:id="46"/>
    </w:p>
    <w:p w14:paraId="5CD96A21" w14:textId="7FB695AA" w:rsidR="00CB29F3" w:rsidRPr="00C65B03" w:rsidRDefault="00ED7E40" w:rsidP="00ED7E40">
      <w:pPr>
        <w:pStyle w:val="BodyText"/>
        <w:spacing w:before="0" w:after="240" w:line="276" w:lineRule="auto"/>
        <w:ind w:left="0" w:right="28"/>
        <w:rPr>
          <w:rFonts w:eastAsia="Arial Unicode MS" w:cs="Arial Unicode MS"/>
          <w:sz w:val="22"/>
          <w:szCs w:val="22"/>
          <w:highlight w:val="yellow"/>
        </w:rPr>
      </w:pPr>
      <w:r w:rsidRPr="00D01EBC">
        <w:rPr>
          <w:rFonts w:eastAsia="Arial Unicode MS" w:cs="Arial Unicode MS"/>
          <w:noProof/>
          <w:sz w:val="22"/>
        </w:rPr>
        <w:t xml:space="preserve">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w:t>
      </w:r>
      <w:r w:rsidRPr="00D01EBC">
        <w:rPr>
          <w:rFonts w:eastAsia="Arial Unicode MS" w:cs="Arial Unicode MS"/>
          <w:noProof/>
          <w:sz w:val="22"/>
        </w:rPr>
        <w:lastRenderedPageBreak/>
        <w:t xml:space="preserve">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w:t>
      </w:r>
      <w:r>
        <w:rPr>
          <w:rFonts w:eastAsia="Arial Unicode MS" w:cs="Arial Unicode MS"/>
          <w:noProof/>
          <w:sz w:val="22"/>
        </w:rPr>
        <w:t xml:space="preserve">მდგრად </w:t>
      </w:r>
      <w:r w:rsidRPr="00D01EBC">
        <w:rPr>
          <w:rFonts w:eastAsia="Arial Unicode MS" w:cs="Arial Unicode MS"/>
          <w:noProof/>
          <w:sz w:val="22"/>
        </w:rPr>
        <w:t xml:space="preserve"> გამოყენება-ათვისებას.</w:t>
      </w:r>
    </w:p>
    <w:p w14:paraId="1BC966C8" w14:textId="77777777" w:rsidR="0000162C" w:rsidRDefault="0000162C" w:rsidP="00526D3E">
      <w:pPr>
        <w:pStyle w:val="BodyText"/>
        <w:spacing w:before="120" w:after="240" w:line="276" w:lineRule="auto"/>
        <w:ind w:left="0" w:right="27"/>
        <w:rPr>
          <w:rFonts w:eastAsia="Arial Unicode MS" w:cs="Arial Unicode MS"/>
          <w:sz w:val="22"/>
          <w:szCs w:val="22"/>
          <w:lang w:val="ka-GE"/>
        </w:rPr>
      </w:pPr>
    </w:p>
    <w:p w14:paraId="1878C4A0" w14:textId="77777777" w:rsidR="00DA4398" w:rsidRPr="00526D3E" w:rsidRDefault="00DA4398" w:rsidP="00526D3E">
      <w:pPr>
        <w:spacing w:before="100" w:beforeAutospacing="1" w:after="240" w:line="276" w:lineRule="auto"/>
        <w:ind w:left="0" w:right="0" w:firstLine="0"/>
        <w:rPr>
          <w:rFonts w:eastAsia="Arial Unicode MS" w:cs="Arial Unicode MS"/>
          <w:noProof/>
          <w:sz w:val="22"/>
        </w:rPr>
      </w:pPr>
      <w:r w:rsidRPr="00526D3E">
        <w:rPr>
          <w:rFonts w:eastAsia="Arial Unicode MS" w:cs="Arial Unicode MS"/>
          <w:noProof/>
          <w:sz w:val="22"/>
        </w:rPr>
        <w:t xml:space="preserve"> </w:t>
      </w:r>
    </w:p>
    <w:p w14:paraId="6C1BE9EA" w14:textId="77777777" w:rsidR="00341BCA" w:rsidRDefault="00341BCA">
      <w:pPr>
        <w:spacing w:after="160" w:line="259" w:lineRule="auto"/>
        <w:ind w:left="0" w:right="0" w:firstLine="0"/>
        <w:jc w:val="left"/>
        <w:rPr>
          <w:b/>
          <w:color w:val="1F4E79" w:themeColor="accent1" w:themeShade="80"/>
          <w:sz w:val="28"/>
          <w:szCs w:val="28"/>
        </w:rPr>
      </w:pPr>
      <w:bookmarkStart w:id="47" w:name="_Toc467495682"/>
      <w:r>
        <w:rPr>
          <w:b/>
          <w:color w:val="1F4E79" w:themeColor="accent1" w:themeShade="80"/>
          <w:sz w:val="28"/>
          <w:szCs w:val="28"/>
        </w:rPr>
        <w:br w:type="page"/>
      </w:r>
    </w:p>
    <w:p w14:paraId="05E9B444" w14:textId="77777777" w:rsidR="00DA4398" w:rsidRPr="00277076" w:rsidRDefault="00DA4398" w:rsidP="005F3D78">
      <w:pPr>
        <w:pStyle w:val="Heading1"/>
        <w:spacing w:before="100" w:beforeAutospacing="1" w:after="100" w:afterAutospacing="1" w:line="360" w:lineRule="auto"/>
        <w:ind w:right="0"/>
        <w:rPr>
          <w:b/>
          <w:color w:val="1F4E79" w:themeColor="accent1" w:themeShade="80"/>
          <w:sz w:val="28"/>
          <w:szCs w:val="28"/>
        </w:rPr>
      </w:pPr>
      <w:bookmarkStart w:id="48" w:name="_Toc499559416"/>
      <w:r w:rsidRPr="00277076">
        <w:rPr>
          <w:b/>
          <w:color w:val="1F4E79" w:themeColor="accent1" w:themeShade="80"/>
          <w:sz w:val="28"/>
          <w:szCs w:val="28"/>
        </w:rPr>
        <w:lastRenderedPageBreak/>
        <w:t>სოციალური განვითარება</w:t>
      </w:r>
      <w:bookmarkEnd w:id="47"/>
      <w:bookmarkEnd w:id="48"/>
    </w:p>
    <w:p w14:paraId="71B54AB9" w14:textId="77777777" w:rsidR="00DA4398" w:rsidRDefault="00DA4398" w:rsidP="005F3D78">
      <w:pPr>
        <w:pStyle w:val="Heading2"/>
        <w:spacing w:before="100" w:beforeAutospacing="1" w:after="100" w:afterAutospacing="1" w:line="360" w:lineRule="auto"/>
        <w:ind w:left="0" w:right="0"/>
        <w:rPr>
          <w:b/>
          <w:color w:val="7F7F7F" w:themeColor="text1" w:themeTint="80"/>
          <w:szCs w:val="24"/>
        </w:rPr>
      </w:pPr>
      <w:bookmarkStart w:id="49" w:name="_TOC_250012"/>
      <w:bookmarkStart w:id="50" w:name="_Toc467495683"/>
      <w:bookmarkStart w:id="51" w:name="_Toc499559417"/>
      <w:r w:rsidRPr="00EE44A5">
        <w:rPr>
          <w:b/>
          <w:color w:val="7F7F7F" w:themeColor="text1" w:themeTint="80"/>
          <w:szCs w:val="24"/>
        </w:rPr>
        <w:t xml:space="preserve">ჯანმრთელობის დაცვა და სოციალური </w:t>
      </w:r>
      <w:bookmarkEnd w:id="49"/>
      <w:r w:rsidRPr="00EE44A5">
        <w:rPr>
          <w:b/>
          <w:color w:val="7F7F7F" w:themeColor="text1" w:themeTint="80"/>
          <w:szCs w:val="24"/>
        </w:rPr>
        <w:t>უზრუნველყოფა</w:t>
      </w:r>
      <w:bookmarkEnd w:id="50"/>
      <w:bookmarkEnd w:id="51"/>
    </w:p>
    <w:p w14:paraId="530099FC" w14:textId="77777777" w:rsidR="00F13724" w:rsidRPr="00F13724" w:rsidRDefault="00F13724" w:rsidP="00F13724">
      <w:pPr>
        <w:spacing w:after="240" w:line="276" w:lineRule="auto"/>
        <w:ind w:left="0" w:right="91" w:hanging="11"/>
      </w:pPr>
      <w:r w:rsidRPr="00F13724">
        <w:rPr>
          <w:sz w:val="22"/>
          <w:szCs w:val="24"/>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14:paraId="59203F46" w14:textId="77777777" w:rsidR="00037909" w:rsidRPr="00EE44A5" w:rsidRDefault="00037909" w:rsidP="005F3D78">
      <w:pPr>
        <w:pStyle w:val="Heading3"/>
        <w:spacing w:before="100" w:beforeAutospacing="1" w:after="100" w:afterAutospacing="1" w:line="360" w:lineRule="auto"/>
        <w:ind w:left="0" w:right="0"/>
        <w:rPr>
          <w:b/>
          <w:color w:val="2E74B5" w:themeColor="accent1" w:themeShade="BF"/>
          <w:szCs w:val="24"/>
        </w:rPr>
      </w:pPr>
      <w:bookmarkStart w:id="52" w:name="_Toc499559418"/>
      <w:bookmarkStart w:id="53" w:name="_Toc491396625"/>
      <w:r w:rsidRPr="00EE44A5">
        <w:rPr>
          <w:b/>
          <w:color w:val="2E74B5" w:themeColor="accent1" w:themeShade="BF"/>
          <w:szCs w:val="24"/>
        </w:rPr>
        <w:t>ჯანმრთელობის დაცვა</w:t>
      </w:r>
      <w:bookmarkEnd w:id="52"/>
    </w:p>
    <w:p w14:paraId="45283B65" w14:textId="59E7D286" w:rsidR="00FC3BB4" w:rsidRPr="00FC3BB4"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ადამიანზე ორიენტირებული სოციალური პოლიტიკის მთავარი მიღწევა </w:t>
      </w:r>
      <w:r w:rsidRPr="00FC3BB4">
        <w:rPr>
          <w:b/>
          <w:bCs/>
          <w:sz w:val="22"/>
          <w:szCs w:val="22"/>
          <w:lang w:val="ka-GE"/>
        </w:rPr>
        <w:t xml:space="preserve">საყოველთაო ჯანდაცვის პროგრამის </w:t>
      </w:r>
      <w:r w:rsidRPr="00FC3BB4">
        <w:rPr>
          <w:sz w:val="22"/>
          <w:szCs w:val="22"/>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Pr>
          <w:sz w:val="22"/>
          <w:szCs w:val="22"/>
          <w:lang w:val="ka-GE"/>
        </w:rPr>
        <w:t xml:space="preserve"> </w:t>
      </w:r>
      <w:r w:rsidRPr="00FC3BB4">
        <w:rPr>
          <w:sz w:val="22"/>
          <w:szCs w:val="22"/>
          <w:lang w:val="ka-GE"/>
        </w:rPr>
        <w:t>სამედიცინო სერვისების მოხმარების საყოველთაო ჯანდაცვის პროგრამის ფარგლებში, 2013 წლიდან უკვე დაფინანსდა  3 მილიონზე მეტი შემთხვევა.</w:t>
      </w:r>
    </w:p>
    <w:p w14:paraId="337B58CD" w14:textId="5F095358" w:rsidR="00FC3BB4" w:rsidRPr="00FC3BB4" w:rsidRDefault="00FC3BB4" w:rsidP="00FC3BB4">
      <w:pPr>
        <w:pStyle w:val="BodyText"/>
        <w:tabs>
          <w:tab w:val="left" w:pos="2521"/>
          <w:tab w:val="left" w:pos="3936"/>
        </w:tabs>
        <w:spacing w:before="120" w:after="240" w:line="276" w:lineRule="auto"/>
        <w:ind w:left="0" w:right="27"/>
        <w:rPr>
          <w:sz w:val="22"/>
          <w:szCs w:val="22"/>
          <w:lang w:val="ka-GE"/>
        </w:rPr>
      </w:pPr>
      <w:r w:rsidRPr="00FC3BB4">
        <w:rPr>
          <w:sz w:val="22"/>
          <w:szCs w:val="22"/>
          <w:lang w:val="ka-GE"/>
        </w:rPr>
        <w:t xml:space="preserve">მთავრობა მომავალშიც შეინარჩუნებს </w:t>
      </w:r>
      <w:r w:rsidRPr="00FC3BB4">
        <w:rPr>
          <w:b/>
          <w:bCs/>
          <w:sz w:val="22"/>
          <w:szCs w:val="22"/>
          <w:lang w:val="ka-GE"/>
        </w:rPr>
        <w:t xml:space="preserve">საყოველთაო ჯანდაცვის სისტემას, </w:t>
      </w:r>
      <w:r w:rsidRPr="00FC3BB4">
        <w:rPr>
          <w:bCs/>
          <w:sz w:val="22"/>
          <w:szCs w:val="22"/>
          <w:lang w:val="ka-GE"/>
        </w:rPr>
        <w:t xml:space="preserve">რომელმაც უზრუნველყო </w:t>
      </w:r>
      <w:r w:rsidRPr="00FC3BB4">
        <w:rPr>
          <w:sz w:val="22"/>
          <w:szCs w:val="22"/>
          <w:lang w:val="ka-GE"/>
        </w:rPr>
        <w:t>უამრავი ადამიანის სიცოცხლის გადარჩენა და ოჯახების გაღარიბების თავიდან აცილება, დაიხვეწება არსებული სტანდარტიზებული საყოველთაო ჯანდაცვის საბაზისო პაკეტი.</w:t>
      </w:r>
      <w:r w:rsidRPr="00FC3BB4">
        <w:rPr>
          <w:b/>
          <w:bCs/>
          <w:sz w:val="22"/>
          <w:szCs w:val="22"/>
          <w:lang w:val="ka-GE"/>
        </w:rPr>
        <w:t xml:space="preserve"> </w:t>
      </w:r>
      <w:r w:rsidRPr="00FC3BB4">
        <w:rPr>
          <w:sz w:val="22"/>
          <w:szCs w:val="22"/>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14:paraId="1E0A7269" w14:textId="77777777" w:rsidR="00FC3BB4" w:rsidRPr="00FC3BB4" w:rsidRDefault="00FC3BB4" w:rsidP="00FC3BB4">
      <w:pPr>
        <w:pStyle w:val="BodyText"/>
        <w:spacing w:before="120" w:after="240" w:line="276" w:lineRule="auto"/>
        <w:ind w:left="0" w:right="27"/>
        <w:rPr>
          <w:sz w:val="22"/>
          <w:szCs w:val="22"/>
          <w:lang w:val="ka-GE"/>
        </w:rPr>
      </w:pPr>
      <w:r w:rsidRPr="00FC3BB4">
        <w:rPr>
          <w:b/>
          <w:sz w:val="22"/>
          <w:szCs w:val="22"/>
          <w:lang w:val="ka-GE"/>
        </w:rPr>
        <w:t>დაავადებათა პროფილაქტიკა</w:t>
      </w:r>
      <w:r w:rsidRPr="00FC3BB4">
        <w:rPr>
          <w:sz w:val="22"/>
          <w:szCs w:val="22"/>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FC3BB4">
        <w:rPr>
          <w:sz w:val="22"/>
          <w:szCs w:val="22"/>
        </w:rPr>
        <w:t>.</w:t>
      </w:r>
    </w:p>
    <w:p w14:paraId="11D3F9FE" w14:textId="706BB034" w:rsidR="00FC3BB4" w:rsidRPr="00407DE5"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განხორციელდება </w:t>
      </w:r>
      <w:r w:rsidRPr="00FC3BB4">
        <w:rPr>
          <w:b/>
          <w:bCs/>
          <w:sz w:val="22"/>
          <w:szCs w:val="22"/>
          <w:lang w:val="ka-GE"/>
        </w:rPr>
        <w:t>პირველადი ჯანდაცვის</w:t>
      </w:r>
      <w:r w:rsidR="00407DE5">
        <w:rPr>
          <w:b/>
          <w:bCs/>
          <w:sz w:val="22"/>
          <w:szCs w:val="22"/>
          <w:lang w:val="ka-GE"/>
        </w:rPr>
        <w:t xml:space="preserve"> </w:t>
      </w:r>
      <w:r w:rsidRPr="00FC3BB4">
        <w:rPr>
          <w:sz w:val="22"/>
          <w:szCs w:val="22"/>
          <w:lang w:val="ka-GE"/>
        </w:rPr>
        <w:t xml:space="preserve">რეფორმის მომდევნო ეტაპი. კერძოდ, დაიხვეწება პირველადი ჯანდაცვის სისტემის დაფინანსების მექანიზმები </w:t>
      </w:r>
      <w:r w:rsidRPr="00407DE5">
        <w:rPr>
          <w:sz w:val="22"/>
          <w:szCs w:val="22"/>
          <w:lang w:val="ka-GE"/>
        </w:rPr>
        <w:t>და გაიზრდება ოჯახის ექიმის</w:t>
      </w:r>
      <w:r w:rsidR="00407DE5">
        <w:rPr>
          <w:bCs/>
          <w:sz w:val="22"/>
          <w:szCs w:val="22"/>
          <w:lang w:val="ka-GE"/>
        </w:rPr>
        <w:t xml:space="preserve"> </w:t>
      </w:r>
      <w:r w:rsidRPr="00407DE5">
        <w:rPr>
          <w:sz w:val="22"/>
          <w:szCs w:val="22"/>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407DE5">
        <w:rPr>
          <w:sz w:val="22"/>
          <w:szCs w:val="22"/>
        </w:rPr>
        <w:t>.</w:t>
      </w:r>
    </w:p>
    <w:p w14:paraId="0C2A4291" w14:textId="5533326E" w:rsidR="00FC3BB4" w:rsidRPr="00FC3BB4"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გაგრძელდება </w:t>
      </w:r>
      <w:r w:rsidRPr="00FC3BB4">
        <w:rPr>
          <w:b/>
          <w:bCs/>
          <w:sz w:val="22"/>
          <w:szCs w:val="22"/>
          <w:lang w:val="ka-GE"/>
        </w:rPr>
        <w:t xml:space="preserve">ჯანდაცვის სპეციალიზებული მიმართულებების პროგრამული დაფინანსება, </w:t>
      </w:r>
      <w:r w:rsidRPr="00FC3BB4">
        <w:rPr>
          <w:sz w:val="22"/>
          <w:szCs w:val="22"/>
          <w:lang w:val="ka-GE"/>
        </w:rPr>
        <w:t>C</w:t>
      </w:r>
      <w:r w:rsidR="00407DE5">
        <w:rPr>
          <w:sz w:val="22"/>
          <w:szCs w:val="22"/>
          <w:lang w:val="ka-GE"/>
        </w:rPr>
        <w:t xml:space="preserve"> </w:t>
      </w:r>
      <w:r w:rsidRPr="00FC3BB4">
        <w:rPr>
          <w:sz w:val="22"/>
          <w:szCs w:val="22"/>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14:paraId="4C487E7B" w14:textId="77777777" w:rsidR="00FC3BB4" w:rsidRPr="00FC3BB4"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განსაკუთრებული ყურადღება დაეთმობა </w:t>
      </w:r>
      <w:r w:rsidRPr="00FC3BB4">
        <w:rPr>
          <w:b/>
          <w:sz w:val="22"/>
          <w:szCs w:val="22"/>
          <w:lang w:val="ka-GE"/>
        </w:rPr>
        <w:t>დედათა და ბავშვთა ჯანმრთელობას</w:t>
      </w:r>
      <w:r w:rsidRPr="00FC3BB4">
        <w:rPr>
          <w:sz w:val="22"/>
          <w:szCs w:val="22"/>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w:t>
      </w:r>
      <w:r w:rsidRPr="00FC3BB4">
        <w:rPr>
          <w:sz w:val="22"/>
          <w:szCs w:val="22"/>
          <w:lang w:val="ka-GE"/>
        </w:rPr>
        <w:lastRenderedPageBreak/>
        <w:t>განვითარებისთვის აუცილებელი  ფარმაცევტული პროდუქტის მიწოდებით.</w:t>
      </w:r>
    </w:p>
    <w:p w14:paraId="14290B4E" w14:textId="77777777" w:rsidR="00FC3BB4" w:rsidRPr="00FC3BB4"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საფუძველი ჩაეყრება </w:t>
      </w:r>
      <w:r w:rsidRPr="00FC3BB4">
        <w:rPr>
          <w:b/>
          <w:sz w:val="22"/>
          <w:szCs w:val="22"/>
          <w:lang w:val="ka-GE"/>
        </w:rPr>
        <w:t>ონკოლოგიური დაავადებების</w:t>
      </w:r>
      <w:r w:rsidRPr="00FC3BB4">
        <w:rPr>
          <w:sz w:val="22"/>
          <w:szCs w:val="22"/>
          <w:lang w:val="ka-GE"/>
        </w:rPr>
        <w:t xml:space="preserve"> მკურნალობის თანამედროვე და მაღალეფექტიან მეთოდებს.</w:t>
      </w:r>
    </w:p>
    <w:p w14:paraId="05A361EB" w14:textId="5E060911" w:rsidR="00FC3BB4" w:rsidRPr="00FC3BB4" w:rsidRDefault="00FC3BB4" w:rsidP="00FC3BB4">
      <w:pPr>
        <w:pStyle w:val="BodyText"/>
        <w:spacing w:before="120" w:after="240" w:line="276" w:lineRule="auto"/>
        <w:ind w:left="0" w:right="27"/>
        <w:rPr>
          <w:sz w:val="22"/>
          <w:szCs w:val="22"/>
          <w:lang w:val="ka-GE"/>
        </w:rPr>
      </w:pPr>
      <w:r w:rsidRPr="00FC3BB4">
        <w:rPr>
          <w:b/>
          <w:bCs/>
          <w:sz w:val="22"/>
          <w:szCs w:val="22"/>
          <w:lang w:val="ka-GE"/>
        </w:rPr>
        <w:t xml:space="preserve">ჯანდაცვის სისტემის დაფინანსება </w:t>
      </w:r>
      <w:r w:rsidRPr="00FC3BB4">
        <w:rPr>
          <w:sz w:val="22"/>
          <w:szCs w:val="22"/>
          <w:lang w:val="ka-GE"/>
        </w:rPr>
        <w:t>დაეფუძნება თანამედროვე, მსოფლიოში აპრობირებულ პრინციპებს: მომსახურების ანაზღაურებისათვის გამოყენებული იქნება დაფინანსების დიაგნოზთან შეჭიდული</w:t>
      </w:r>
      <w:r w:rsidRPr="00FC3BB4">
        <w:rPr>
          <w:color w:val="FF0000"/>
          <w:sz w:val="22"/>
          <w:szCs w:val="22"/>
          <w:lang w:val="ka-GE"/>
        </w:rPr>
        <w:t xml:space="preserve"> </w:t>
      </w:r>
      <w:r w:rsidRPr="00FC3BB4">
        <w:rPr>
          <w:sz w:val="22"/>
          <w:szCs w:val="22"/>
          <w:lang w:val="ka-GE"/>
        </w:rPr>
        <w:t>ჯგუფების და გლობალური ბიუჯეტების მეთოდი, რაც უზრუნველყოფს  პროგრამულიი ფინანსური რესურსების  უფრო ეფექტიანად გამოყენებას</w:t>
      </w:r>
      <w:r w:rsidR="00922599">
        <w:rPr>
          <w:sz w:val="22"/>
          <w:szCs w:val="22"/>
          <w:lang w:val="ka-GE"/>
        </w:rPr>
        <w:t>.</w:t>
      </w:r>
    </w:p>
    <w:p w14:paraId="67F018C9" w14:textId="77777777" w:rsidR="00FC3BB4" w:rsidRPr="00FC3BB4" w:rsidRDefault="00FC3BB4" w:rsidP="00FC3BB4">
      <w:pPr>
        <w:pStyle w:val="BodyText"/>
        <w:spacing w:before="120" w:after="240" w:line="276" w:lineRule="auto"/>
        <w:ind w:left="0" w:right="27"/>
        <w:rPr>
          <w:sz w:val="22"/>
          <w:szCs w:val="22"/>
          <w:lang w:val="ka-GE"/>
        </w:rPr>
      </w:pPr>
      <w:r w:rsidRPr="00FC3BB4">
        <w:rPr>
          <w:b/>
          <w:bCs/>
          <w:sz w:val="22"/>
          <w:szCs w:val="22"/>
          <w:lang w:val="ka-GE"/>
        </w:rPr>
        <w:t xml:space="preserve">მედიკამენტებზე ხელმისაწვდომობის </w:t>
      </w:r>
      <w:r w:rsidRPr="00FC3BB4">
        <w:rPr>
          <w:sz w:val="22"/>
          <w:szCs w:val="22"/>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p>
    <w:p w14:paraId="00F3BB81" w14:textId="290E0647" w:rsidR="00FC3BB4" w:rsidRPr="00FC3BB4"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ჯანდაცვის სერვისებისა და მედიკამენტების ხარისხი უზრუნველყოფილი იქნება </w:t>
      </w:r>
      <w:r w:rsidRPr="00FC3BB4">
        <w:rPr>
          <w:b/>
          <w:bCs/>
          <w:sz w:val="22"/>
          <w:szCs w:val="22"/>
          <w:lang w:val="ka-GE"/>
        </w:rPr>
        <w:t xml:space="preserve">სახელმწიფო მონიტორინგის </w:t>
      </w:r>
      <w:r w:rsidRPr="00FC3BB4">
        <w:rPr>
          <w:sz w:val="22"/>
          <w:szCs w:val="22"/>
          <w:lang w:val="ka-GE"/>
        </w:rPr>
        <w:t>გაძლიერებისა და საკანონმდებლო ბაზის დახვეწის მეშვეობით.</w:t>
      </w:r>
    </w:p>
    <w:p w14:paraId="216CE73B" w14:textId="61C71E07" w:rsidR="00FC3BB4" w:rsidRPr="00FC3BB4" w:rsidRDefault="00FC3BB4" w:rsidP="00FC3BB4">
      <w:pPr>
        <w:spacing w:before="120" w:after="240" w:line="276" w:lineRule="auto"/>
        <w:ind w:left="0" w:right="27"/>
        <w:rPr>
          <w:sz w:val="22"/>
        </w:rPr>
      </w:pPr>
      <w:r w:rsidRPr="00FC3BB4">
        <w:rPr>
          <w:sz w:val="22"/>
        </w:rPr>
        <w:t>ქვეყნის მასშტაბით დაიწყება</w:t>
      </w:r>
      <w:r w:rsidR="00922599">
        <w:rPr>
          <w:sz w:val="22"/>
        </w:rPr>
        <w:t xml:space="preserve"> </w:t>
      </w:r>
      <w:r w:rsidRPr="00FC3BB4">
        <w:rPr>
          <w:b/>
          <w:bCs/>
          <w:sz w:val="22"/>
        </w:rPr>
        <w:t xml:space="preserve">ელექტრონული სამედიცინო ჩანაწერების სისტემის დანერგვა, </w:t>
      </w:r>
      <w:r w:rsidRPr="00FC3BB4">
        <w:rPr>
          <w:sz w:val="22"/>
        </w:rPr>
        <w:t>რაც მნიშვნელოვნად შეუწყობს ხელს ჯანდაცვის ხარისხის გაუმჯობესებას.</w:t>
      </w:r>
    </w:p>
    <w:p w14:paraId="69EF9215" w14:textId="6A136B26" w:rsidR="00FC3BB4" w:rsidRPr="00FC3BB4" w:rsidRDefault="00FC3BB4" w:rsidP="00FC3BB4">
      <w:pPr>
        <w:spacing w:before="120" w:after="240" w:line="276" w:lineRule="auto"/>
        <w:ind w:left="0" w:right="27"/>
        <w:rPr>
          <w:b/>
          <w:bCs/>
          <w:sz w:val="22"/>
        </w:rPr>
      </w:pPr>
      <w:r w:rsidRPr="00FC3BB4">
        <w:rPr>
          <w:sz w:val="22"/>
        </w:rPr>
        <w:t xml:space="preserve">გამოწვევების შესაბამისი გახდება </w:t>
      </w:r>
      <w:r w:rsidRPr="00FC3BB4">
        <w:rPr>
          <w:bCs/>
          <w:sz w:val="22"/>
        </w:rPr>
        <w:t>სალიცენზიო, სანებართვო</w:t>
      </w:r>
      <w:r w:rsidR="00922599">
        <w:rPr>
          <w:bCs/>
          <w:sz w:val="22"/>
        </w:rPr>
        <w:t xml:space="preserve"> </w:t>
      </w:r>
      <w:r w:rsidRPr="00FC3BB4">
        <w:rPr>
          <w:bCs/>
          <w:sz w:val="22"/>
        </w:rPr>
        <w:t>და მაღალი რისკის შემცველი ამბულატორიული სამედიცინო საქმიანობის</w:t>
      </w:r>
      <w:r w:rsidRPr="00FC3BB4">
        <w:rPr>
          <w:b/>
          <w:bCs/>
          <w:sz w:val="22"/>
        </w:rPr>
        <w:t xml:space="preserve"> მარეგულირებელი ტექნიკური რეგლამენტის პირობები.</w:t>
      </w:r>
    </w:p>
    <w:p w14:paraId="26C41831" w14:textId="69EB977F" w:rsidR="003D6999" w:rsidRPr="00FC3BB4" w:rsidRDefault="00FC3BB4" w:rsidP="00FC3BB4">
      <w:pPr>
        <w:spacing w:before="100" w:beforeAutospacing="1" w:after="240" w:line="276" w:lineRule="auto"/>
        <w:ind w:left="0" w:right="0"/>
        <w:rPr>
          <w:sz w:val="22"/>
        </w:rPr>
      </w:pPr>
      <w:r w:rsidRPr="00FC3BB4">
        <w:rPr>
          <w:sz w:val="22"/>
        </w:rPr>
        <w:t xml:space="preserve">ჯანდაცვის ადამიანური რესურსების განვითარების უზრუნველსაყოფად განხორციელედება  </w:t>
      </w:r>
      <w:r w:rsidRPr="00FC3BB4">
        <w:rPr>
          <w:b/>
          <w:bCs/>
          <w:sz w:val="22"/>
        </w:rPr>
        <w:t xml:space="preserve">სამედიცინო განათლების </w:t>
      </w:r>
      <w:r w:rsidRPr="00FC3BB4">
        <w:rPr>
          <w:sz w:val="22"/>
        </w:rPr>
        <w:t>სისტემური რეფორმა</w:t>
      </w:r>
      <w:r w:rsidR="00FA55DE">
        <w:rPr>
          <w:sz w:val="22"/>
        </w:rPr>
        <w:t xml:space="preserve">, </w:t>
      </w:r>
      <w:r w:rsidRPr="00FC3BB4">
        <w:rPr>
          <w:sz w:val="22"/>
        </w:rPr>
        <w:t>დიპლომისშემდგომი და უწყვეტი სამედიცინო განათლების სისტემის დახვეწის კუთხით</w:t>
      </w:r>
      <w:r w:rsidR="00FA55DE">
        <w:rPr>
          <w:sz w:val="22"/>
        </w:rPr>
        <w:t xml:space="preserve">, </w:t>
      </w:r>
      <w:r w:rsidRPr="00FC3BB4">
        <w:rPr>
          <w:sz w:val="22"/>
        </w:rPr>
        <w:t>რაც ხელს შეუწყობს მაღალი კომპეტენციის მქონე სამედიცინო პერსონალისმიერ ხარისხიანი სამედიცინო სერვისების მიწოდებას. აღნიშნული ერთის მხრივ, გააუმჯობესებს პაციენტებისათვის წარმატებული პრევენციული და სამკურნალო-დიაგნოსტიკური პროცესების შედეგებს, ხოლო, მეორე მხრივ, შეამცირებს სამედიცინო დაწესებულებების დანახარჯებს.</w:t>
      </w:r>
      <w:r w:rsidR="003D6999" w:rsidRPr="00FC3BB4">
        <w:rPr>
          <w:sz w:val="22"/>
        </w:rPr>
        <w:t xml:space="preserve"> </w:t>
      </w:r>
    </w:p>
    <w:p w14:paraId="4BE0E8D1"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54" w:name="_Toc499559419"/>
      <w:r w:rsidRPr="00EE44A5">
        <w:rPr>
          <w:b/>
          <w:color w:val="2E74B5" w:themeColor="accent1" w:themeShade="BF"/>
          <w:szCs w:val="24"/>
        </w:rPr>
        <w:t>სოციალური დაცვა</w:t>
      </w:r>
      <w:bookmarkEnd w:id="53"/>
      <w:bookmarkEnd w:id="54"/>
    </w:p>
    <w:p w14:paraId="0E506BAD" w14:textId="77777777" w:rsidR="00353B49" w:rsidRPr="00353B49" w:rsidRDefault="00353B49" w:rsidP="00353B49">
      <w:pPr>
        <w:pStyle w:val="BodyText"/>
        <w:spacing w:before="120" w:after="240" w:line="276" w:lineRule="auto"/>
        <w:ind w:left="0" w:right="27"/>
        <w:rPr>
          <w:sz w:val="22"/>
          <w:szCs w:val="22"/>
          <w:lang w:val="ka-GE"/>
        </w:rPr>
      </w:pPr>
      <w:r w:rsidRPr="00353B49">
        <w:rPr>
          <w:sz w:val="22"/>
          <w:szCs w:val="22"/>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14:paraId="3E3F85D8" w14:textId="77777777" w:rsidR="00353B49" w:rsidRPr="00353B49"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rPr>
      </w:pPr>
      <w:r w:rsidRPr="00353B49">
        <w:rPr>
          <w:sz w:val="22"/>
        </w:rPr>
        <w:t xml:space="preserve">მთავრობა გააგრძელებს </w:t>
      </w:r>
      <w:r w:rsidRPr="00353B49">
        <w:rPr>
          <w:b/>
          <w:sz w:val="22"/>
        </w:rPr>
        <w:t>მიზნობრივ სოციალურ პროგრამებს</w:t>
      </w:r>
      <w:r w:rsidRPr="00353B49">
        <w:rPr>
          <w:sz w:val="22"/>
        </w:rPr>
        <w:t xml:space="preserve"> </w:t>
      </w:r>
      <w:r w:rsidRPr="00353B49">
        <w:rPr>
          <w:rFonts w:eastAsia="Times New Roman"/>
          <w:sz w:val="22"/>
        </w:rPr>
        <w:t>მოწყვლადი ჯგუფების მატერიალური მდგომარეობის შესამსუბუქებლად.</w:t>
      </w:r>
    </w:p>
    <w:p w14:paraId="25FE7993" w14:textId="77777777" w:rsidR="00353B49" w:rsidRPr="00353B49" w:rsidRDefault="00353B49" w:rsidP="00353B49">
      <w:pPr>
        <w:pStyle w:val="BodyText"/>
        <w:spacing w:before="120" w:after="240" w:line="276" w:lineRule="auto"/>
        <w:ind w:left="0" w:right="27"/>
        <w:rPr>
          <w:sz w:val="22"/>
          <w:szCs w:val="22"/>
          <w:lang w:val="ka-GE"/>
        </w:rPr>
      </w:pPr>
      <w:r w:rsidRPr="00353B49">
        <w:rPr>
          <w:sz w:val="22"/>
          <w:szCs w:val="22"/>
          <w:lang w:val="ka-GE"/>
        </w:rPr>
        <w:t xml:space="preserve">გაიზრდება შეზღუდული შესაძლებლობის მქონე ბავშვთა და სხვა მოწყვლადი ჯგუფების ხარისხიან </w:t>
      </w:r>
      <w:r w:rsidRPr="00353B49">
        <w:rPr>
          <w:sz w:val="22"/>
          <w:szCs w:val="22"/>
          <w:lang w:val="ka-GE"/>
        </w:rPr>
        <w:lastRenderedPageBreak/>
        <w:t>სოციალურ მომსახურებებზე ხელმისაწვდომობა.</w:t>
      </w:r>
    </w:p>
    <w:p w14:paraId="2E8AC888" w14:textId="77777777" w:rsidR="00353B49" w:rsidRPr="00353B49" w:rsidRDefault="00353B49" w:rsidP="00353B49">
      <w:pPr>
        <w:pStyle w:val="BodyText"/>
        <w:spacing w:before="120" w:after="240" w:line="276" w:lineRule="auto"/>
        <w:ind w:left="0" w:right="27"/>
        <w:rPr>
          <w:sz w:val="22"/>
          <w:szCs w:val="22"/>
          <w:lang w:val="ka-GE"/>
        </w:rPr>
      </w:pPr>
      <w:r w:rsidRPr="00353B49">
        <w:rPr>
          <w:sz w:val="22"/>
          <w:szCs w:val="22"/>
          <w:lang w:val="ka-GE"/>
        </w:rPr>
        <w:t xml:space="preserve">გაფართოვდება </w:t>
      </w:r>
      <w:r w:rsidRPr="00353B49">
        <w:rPr>
          <w:sz w:val="22"/>
          <w:szCs w:val="22"/>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353B49">
        <w:rPr>
          <w:sz w:val="22"/>
          <w:szCs w:val="22"/>
          <w:lang w:val="ka-GE"/>
        </w:rPr>
        <w:t>ისკენ</w:t>
      </w:r>
      <w:r w:rsidRPr="00353B49">
        <w:rPr>
          <w:sz w:val="22"/>
          <w:szCs w:val="22"/>
        </w:rPr>
        <w:t xml:space="preserve"> </w:t>
      </w:r>
      <w:r w:rsidRPr="00353B49">
        <w:rPr>
          <w:sz w:val="22"/>
          <w:szCs w:val="22"/>
          <w:lang w:val="ka-GE"/>
        </w:rPr>
        <w:t>მიმართული</w:t>
      </w:r>
      <w:r w:rsidRPr="00353B49">
        <w:rPr>
          <w:sz w:val="22"/>
          <w:szCs w:val="22"/>
        </w:rPr>
        <w:t xml:space="preserve"> </w:t>
      </w:r>
      <w:r w:rsidRPr="00353B49">
        <w:rPr>
          <w:sz w:val="22"/>
          <w:szCs w:val="22"/>
          <w:lang w:val="ka-GE"/>
        </w:rPr>
        <w:t xml:space="preserve">ღონისძიებები . </w:t>
      </w:r>
    </w:p>
    <w:p w14:paraId="1D3BD1DD" w14:textId="425B3034" w:rsidR="00353B49" w:rsidRPr="00353B49" w:rsidRDefault="00353B49" w:rsidP="00353B49">
      <w:pPr>
        <w:pStyle w:val="BodyText"/>
        <w:spacing w:before="120" w:after="240" w:line="276" w:lineRule="auto"/>
        <w:ind w:left="0" w:right="27"/>
        <w:rPr>
          <w:sz w:val="22"/>
          <w:szCs w:val="22"/>
          <w:lang w:val="ka-GE"/>
        </w:rPr>
      </w:pPr>
      <w:r w:rsidRPr="00353B49">
        <w:rPr>
          <w:sz w:val="22"/>
          <w:szCs w:val="22"/>
          <w:lang w:val="ka-GE"/>
        </w:rPr>
        <w:t xml:space="preserve">დაინერგება </w:t>
      </w:r>
      <w:r w:rsidRPr="00353B49">
        <w:rPr>
          <w:b/>
          <w:bCs/>
          <w:sz w:val="22"/>
          <w:szCs w:val="22"/>
          <w:lang w:val="ka-GE"/>
        </w:rPr>
        <w:t xml:space="preserve">დაგროვებითი საპენსიო სისტემის </w:t>
      </w:r>
      <w:r w:rsidRPr="00353B49">
        <w:rPr>
          <w:sz w:val="22"/>
          <w:szCs w:val="22"/>
          <w:lang w:val="ka-GE"/>
        </w:rPr>
        <w:t>ახალი მოდელი, რომელიც გახდება საპენსიო ასაკში ღირსეული არსებობის გარანტია.</w:t>
      </w:r>
    </w:p>
    <w:p w14:paraId="57D085B4" w14:textId="74956883" w:rsidR="00D07998" w:rsidRPr="00D07998" w:rsidRDefault="00D07998" w:rsidP="00D07998">
      <w:pPr>
        <w:pStyle w:val="BodyText"/>
        <w:spacing w:before="0" w:after="240" w:line="276" w:lineRule="auto"/>
        <w:ind w:left="0" w:right="28"/>
        <w:rPr>
          <w:sz w:val="22"/>
          <w:lang w:val="ka-GE"/>
        </w:rPr>
      </w:pPr>
      <w:r w:rsidRPr="00D07998">
        <w:rPr>
          <w:sz w:val="22"/>
          <w:lang w:val="ka-GE"/>
        </w:rPr>
        <w:t xml:space="preserve">ხელისუფლება გააგრძელებს </w:t>
      </w:r>
      <w:r w:rsidRPr="00D07998">
        <w:rPr>
          <w:b/>
          <w:bCs/>
          <w:sz w:val="22"/>
          <w:lang w:val="ka-GE"/>
        </w:rPr>
        <w:t xml:space="preserve">დევნილთა </w:t>
      </w:r>
      <w:r w:rsidRPr="00D07998">
        <w:rPr>
          <w:sz w:val="22"/>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w:t>
      </w:r>
      <w:r w:rsidRPr="004736AE">
        <w:rPr>
          <w:sz w:val="22"/>
          <w:lang w:val="ka-GE"/>
        </w:rPr>
        <w:t xml:space="preserve">მიერ შექმნილ ბინათმესაკუთრეთა ამხანაგობებს, მიეცემათ შესაძლებლობა საკუთრებაში დაირეგისტრირონ </w:t>
      </w:r>
      <w:r w:rsidRPr="004736AE">
        <w:rPr>
          <w:sz w:val="22"/>
          <w:szCs w:val="22"/>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4736AE">
        <w:rPr>
          <w:sz w:val="22"/>
          <w:szCs w:val="22"/>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4736AE">
        <w:rPr>
          <w:sz w:val="22"/>
          <w:szCs w:val="22"/>
        </w:rPr>
        <w:t xml:space="preserve">. </w:t>
      </w:r>
      <w:r w:rsidRPr="00D07998">
        <w:rPr>
          <w:sz w:val="22"/>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14:paraId="75A634C9" w14:textId="3F00B3D4" w:rsidR="00D07998" w:rsidRPr="00D07998" w:rsidRDefault="00D07998" w:rsidP="00D07998">
      <w:pPr>
        <w:pStyle w:val="BodyText"/>
        <w:spacing w:before="0" w:after="240" w:line="276" w:lineRule="auto"/>
        <w:ind w:left="0" w:right="28"/>
        <w:rPr>
          <w:sz w:val="22"/>
          <w:szCs w:val="22"/>
        </w:rPr>
      </w:pPr>
      <w:r w:rsidRPr="00D07998">
        <w:rPr>
          <w:b/>
          <w:sz w:val="22"/>
          <w:lang w:val="ka-GE"/>
        </w:rPr>
        <w:t>ეკომიგრანტი</w:t>
      </w:r>
      <w:r w:rsidRPr="00D07998">
        <w:rPr>
          <w:sz w:val="22"/>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14:paraId="04440087" w14:textId="29504AE3" w:rsidR="00353B49" w:rsidRDefault="00353B49" w:rsidP="00353B49">
      <w:pPr>
        <w:pStyle w:val="BodyText"/>
        <w:tabs>
          <w:tab w:val="left" w:pos="2551"/>
          <w:tab w:val="left" w:pos="4596"/>
        </w:tabs>
        <w:spacing w:before="0" w:after="240" w:line="276" w:lineRule="auto"/>
        <w:ind w:left="0" w:right="28"/>
        <w:rPr>
          <w:sz w:val="22"/>
          <w:szCs w:val="22"/>
          <w:lang w:val="ka-GE"/>
        </w:rPr>
      </w:pPr>
      <w:r w:rsidRPr="00353B49">
        <w:rPr>
          <w:bCs/>
          <w:sz w:val="22"/>
          <w:szCs w:val="22"/>
          <w:lang w:val="ka-GE"/>
        </w:rPr>
        <w:t xml:space="preserve">გაგრძელდება </w:t>
      </w:r>
      <w:r w:rsidRPr="00353B49">
        <w:rPr>
          <w:b/>
          <w:bCs/>
          <w:sz w:val="22"/>
          <w:szCs w:val="22"/>
          <w:lang w:val="ka-GE"/>
        </w:rPr>
        <w:t xml:space="preserve">დემოგრაფიული მდგომარეობის </w:t>
      </w:r>
      <w:r w:rsidRPr="00353B49">
        <w:rPr>
          <w:b/>
          <w:sz w:val="22"/>
          <w:szCs w:val="22"/>
          <w:lang w:val="ka-GE"/>
        </w:rPr>
        <w:t>გაუმჯობესების</w:t>
      </w:r>
      <w:r w:rsidRPr="00353B49">
        <w:rPr>
          <w:sz w:val="22"/>
          <w:szCs w:val="22"/>
          <w:lang w:val="ka-GE"/>
        </w:rPr>
        <w:t xml:space="preserve"> ხელშეწყობის </w:t>
      </w:r>
      <w:r w:rsidR="00FA55DE">
        <w:rPr>
          <w:sz w:val="22"/>
          <w:szCs w:val="22"/>
          <w:lang w:val="ka-GE"/>
        </w:rPr>
        <w:t>ღონ</w:t>
      </w:r>
      <w:r w:rsidRPr="00353B49">
        <w:rPr>
          <w:sz w:val="22"/>
          <w:szCs w:val="22"/>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14:paraId="3FD4F81C" w14:textId="77777777" w:rsidR="003333F0" w:rsidRPr="00AE59E9" w:rsidRDefault="00353B49" w:rsidP="00353B49">
      <w:pPr>
        <w:pStyle w:val="BodyText"/>
        <w:tabs>
          <w:tab w:val="left" w:pos="2551"/>
          <w:tab w:val="left" w:pos="4596"/>
        </w:tabs>
        <w:spacing w:before="0" w:after="240" w:line="276" w:lineRule="auto"/>
        <w:ind w:left="0" w:right="28"/>
        <w:rPr>
          <w:sz w:val="22"/>
          <w:szCs w:val="22"/>
          <w:lang w:val="ka-GE"/>
        </w:rPr>
      </w:pPr>
      <w:r w:rsidRPr="00AE59E9">
        <w:rPr>
          <w:sz w:val="22"/>
          <w:szCs w:val="22"/>
          <w:lang w:val="ka-GE"/>
        </w:rPr>
        <w:t xml:space="preserve">მოხდება </w:t>
      </w:r>
      <w:r w:rsidRPr="00AE59E9">
        <w:rPr>
          <w:b/>
          <w:sz w:val="22"/>
          <w:szCs w:val="22"/>
          <w:lang w:val="ka-GE"/>
        </w:rPr>
        <w:t>სასჯელის ლიბერალიზაცია მსუბუქი ნარკოტიკების მოხმარებასთან მიმართებით.</w:t>
      </w:r>
      <w:r w:rsidRPr="00AE59E9">
        <w:rPr>
          <w:sz w:val="22"/>
          <w:szCs w:val="22"/>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AE59E9">
        <w:rPr>
          <w:bCs/>
          <w:sz w:val="22"/>
          <w:szCs w:val="22"/>
          <w:lang w:val="ka-GE"/>
        </w:rPr>
        <w:t xml:space="preserve">ნარკოტიკების </w:t>
      </w:r>
      <w:r w:rsidRPr="00AE59E9">
        <w:rPr>
          <w:sz w:val="22"/>
          <w:szCs w:val="22"/>
          <w:lang w:val="ka-GE"/>
        </w:rPr>
        <w:t>უკანონო მოხმარებაში ადამიანების, განსაკუთრებით, ახალგაზრდების ჩაბმის თავიდან არიდებას.</w:t>
      </w:r>
    </w:p>
    <w:p w14:paraId="683F256F" w14:textId="77777777" w:rsidR="00587900" w:rsidRPr="003333F0" w:rsidRDefault="003333F0" w:rsidP="003333F0">
      <w:pPr>
        <w:spacing w:before="100" w:beforeAutospacing="1" w:after="240" w:line="276" w:lineRule="auto"/>
        <w:ind w:left="0" w:right="187" w:hanging="14"/>
        <w:rPr>
          <w:sz w:val="22"/>
          <w:lang w:val="en-US"/>
        </w:rPr>
      </w:pPr>
      <w:r w:rsidRPr="009632A6">
        <w:rPr>
          <w:sz w:val="22"/>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9632A6">
        <w:rPr>
          <w:b/>
          <w:bCs/>
          <w:sz w:val="22"/>
        </w:rPr>
        <w:t xml:space="preserve">აზარტული თამაშების </w:t>
      </w:r>
      <w:r w:rsidRPr="009632A6">
        <w:rPr>
          <w:sz w:val="22"/>
        </w:rPr>
        <w:t>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t>
      </w:r>
      <w:r w:rsidR="00DA4398" w:rsidRPr="009632A6">
        <w:rPr>
          <w:sz w:val="22"/>
        </w:rPr>
        <w:t xml:space="preserve">. </w:t>
      </w:r>
      <w:bookmarkStart w:id="55" w:name="_Toc491396631"/>
    </w:p>
    <w:p w14:paraId="598BF64E" w14:textId="77777777" w:rsidR="00DA4398" w:rsidRDefault="00DA4398" w:rsidP="005F3D78">
      <w:pPr>
        <w:pStyle w:val="Heading2"/>
        <w:spacing w:before="100" w:beforeAutospacing="1" w:after="100" w:afterAutospacing="1" w:line="360" w:lineRule="auto"/>
        <w:ind w:left="0" w:right="0"/>
        <w:rPr>
          <w:b/>
          <w:color w:val="7F7F7F" w:themeColor="text1" w:themeTint="80"/>
          <w:szCs w:val="24"/>
        </w:rPr>
      </w:pPr>
      <w:bookmarkStart w:id="56" w:name="_Toc499559420"/>
      <w:r w:rsidRPr="00EE44A5">
        <w:rPr>
          <w:b/>
          <w:color w:val="7F7F7F" w:themeColor="text1" w:themeTint="80"/>
          <w:szCs w:val="24"/>
        </w:rPr>
        <w:lastRenderedPageBreak/>
        <w:t>განათლება</w:t>
      </w:r>
      <w:bookmarkEnd w:id="55"/>
      <w:r w:rsidR="00B24F17">
        <w:rPr>
          <w:b/>
          <w:color w:val="7F7F7F" w:themeColor="text1" w:themeTint="80"/>
          <w:szCs w:val="24"/>
          <w:lang w:val="en-US"/>
        </w:rPr>
        <w:t xml:space="preserve">, </w:t>
      </w:r>
      <w:r w:rsidR="00B24F17">
        <w:rPr>
          <w:b/>
          <w:color w:val="7F7F7F" w:themeColor="text1" w:themeTint="80"/>
          <w:szCs w:val="24"/>
        </w:rPr>
        <w:t>მეცნიერება</w:t>
      </w:r>
      <w:r w:rsidR="0055673D">
        <w:rPr>
          <w:b/>
          <w:color w:val="7F7F7F" w:themeColor="text1" w:themeTint="80"/>
          <w:szCs w:val="24"/>
        </w:rPr>
        <w:t xml:space="preserve"> და ახალგ</w:t>
      </w:r>
      <w:r w:rsidR="00B24F17">
        <w:rPr>
          <w:b/>
          <w:color w:val="7F7F7F" w:themeColor="text1" w:themeTint="80"/>
          <w:szCs w:val="24"/>
        </w:rPr>
        <w:t>აზრდობა</w:t>
      </w:r>
      <w:bookmarkEnd w:id="56"/>
    </w:p>
    <w:p w14:paraId="6974E626" w14:textId="77777777" w:rsidR="00B24F17" w:rsidRPr="00B24F17" w:rsidRDefault="00B24F17" w:rsidP="00B24F17">
      <w:pPr>
        <w:tabs>
          <w:tab w:val="left" w:pos="1701"/>
          <w:tab w:val="left" w:pos="2698"/>
          <w:tab w:val="left" w:pos="4026"/>
        </w:tabs>
        <w:spacing w:after="240" w:line="276" w:lineRule="auto"/>
        <w:ind w:left="0" w:right="27"/>
        <w:rPr>
          <w:sz w:val="22"/>
          <w:szCs w:val="24"/>
        </w:rPr>
      </w:pPr>
      <w:r w:rsidRPr="00B24F17">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14:paraId="44AE3B83" w14:textId="10C5D343" w:rsidR="00B24F17" w:rsidRPr="00B24F17" w:rsidRDefault="00B24F17" w:rsidP="00B24F17">
      <w:pPr>
        <w:tabs>
          <w:tab w:val="left" w:pos="1701"/>
          <w:tab w:val="left" w:pos="2698"/>
          <w:tab w:val="left" w:pos="4026"/>
        </w:tabs>
        <w:spacing w:after="240" w:line="276" w:lineRule="auto"/>
        <w:ind w:left="0" w:right="27"/>
        <w:rPr>
          <w:sz w:val="22"/>
          <w:szCs w:val="24"/>
        </w:rPr>
      </w:pPr>
      <w:r w:rsidRPr="00B24F17">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Pr>
          <w:sz w:val="22"/>
          <w:szCs w:val="24"/>
        </w:rPr>
        <w:t>,</w:t>
      </w:r>
      <w:r w:rsidRPr="00B24F17">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14:paraId="4793DCFF" w14:textId="77777777" w:rsidR="005801C5" w:rsidRDefault="00B24F17" w:rsidP="00B24F17">
      <w:pPr>
        <w:spacing w:after="240" w:line="276" w:lineRule="auto"/>
        <w:ind w:left="0" w:hanging="11"/>
        <w:rPr>
          <w:sz w:val="22"/>
          <w:szCs w:val="24"/>
        </w:rPr>
      </w:pPr>
      <w:r w:rsidRPr="00B24F17">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14:paraId="6B2DE628" w14:textId="03D96F6A" w:rsidR="00FD3AB9" w:rsidRPr="00B24F17" w:rsidRDefault="00B24F17" w:rsidP="00B24F17">
      <w:pPr>
        <w:spacing w:after="240" w:line="276" w:lineRule="auto"/>
        <w:ind w:left="0" w:hanging="11"/>
        <w:rPr>
          <w:sz w:val="20"/>
        </w:rPr>
      </w:pPr>
      <w:r w:rsidRPr="00B24F17">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14:paraId="5AE37701" w14:textId="77777777" w:rsidR="00DA4398" w:rsidRPr="00EE44A5" w:rsidRDefault="00DA4398" w:rsidP="005F3D78">
      <w:pPr>
        <w:pStyle w:val="Heading3"/>
        <w:spacing w:before="100" w:beforeAutospacing="1" w:after="100" w:afterAutospacing="1" w:line="360" w:lineRule="auto"/>
        <w:ind w:left="0" w:right="0"/>
        <w:rPr>
          <w:b/>
          <w:szCs w:val="24"/>
        </w:rPr>
      </w:pPr>
      <w:bookmarkStart w:id="57" w:name="_Toc491396632"/>
      <w:bookmarkStart w:id="58" w:name="_Toc499559421"/>
      <w:r w:rsidRPr="00EE44A5">
        <w:rPr>
          <w:b/>
          <w:color w:val="2E74B5" w:themeColor="accent1" w:themeShade="BF"/>
          <w:szCs w:val="24"/>
        </w:rPr>
        <w:t>ადრეული და სკოლამდელი განათლება</w:t>
      </w:r>
      <w:bookmarkEnd w:id="57"/>
      <w:bookmarkEnd w:id="58"/>
    </w:p>
    <w:p w14:paraId="71E7C40F"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2017 წლიდან ამოქმედდება </w:t>
      </w:r>
      <w:r w:rsidRPr="00B24F17">
        <w:rPr>
          <w:b/>
          <w:bCs/>
          <w:sz w:val="22"/>
          <w:lang w:val="ka-GE"/>
        </w:rPr>
        <w:t xml:space="preserve">ხარისხის ერთიანი სახელმწიფო სტანდარტები: </w:t>
      </w:r>
      <w:r w:rsidRPr="00B24F17">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14:paraId="63596A5C"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ამოქმედდება აღმზრდელებისა და აღმზრდელ-პედაგოგების ახალი </w:t>
      </w:r>
      <w:r w:rsidRPr="00B24F17">
        <w:rPr>
          <w:b/>
          <w:bCs/>
          <w:sz w:val="22"/>
          <w:lang w:val="ka-GE"/>
        </w:rPr>
        <w:t xml:space="preserve">პროფესიული სტანდარტი. </w:t>
      </w:r>
      <w:r w:rsidRPr="00B24F17">
        <w:rPr>
          <w:sz w:val="22"/>
          <w:lang w:val="ka-GE"/>
        </w:rPr>
        <w:lastRenderedPageBreak/>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14:paraId="78522F73"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გაგრძელდება სკოლამდელი განათლების დაწესებულებების </w:t>
      </w:r>
      <w:r w:rsidRPr="00B24F17">
        <w:rPr>
          <w:b/>
          <w:sz w:val="22"/>
          <w:lang w:val="ka-GE"/>
        </w:rPr>
        <w:t>ინფრასტრუქტურის გაუმჯობესება</w:t>
      </w:r>
      <w:r w:rsidRPr="00B24F17">
        <w:rPr>
          <w:sz w:val="22"/>
          <w:lang w:val="ka-GE"/>
        </w:rPr>
        <w:t xml:space="preserve"> და ახალი  დაწესებულებების  დაფუძნება.</w:t>
      </w:r>
    </w:p>
    <w:p w14:paraId="03F33B6D" w14:textId="77777777" w:rsidR="007B50BF" w:rsidRPr="00B24F17" w:rsidRDefault="00B24F17" w:rsidP="00B24F17">
      <w:pPr>
        <w:spacing w:before="100" w:beforeAutospacing="1" w:after="240" w:line="276" w:lineRule="auto"/>
        <w:ind w:left="0" w:right="0"/>
        <w:rPr>
          <w:rFonts w:eastAsia="Helvetica" w:cs="Helvetica"/>
          <w:color w:val="auto"/>
          <w:sz w:val="20"/>
        </w:rPr>
      </w:pPr>
      <w:r w:rsidRPr="00B24F17">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14:paraId="253B86C3"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59" w:name="_Toc491396633"/>
      <w:bookmarkStart w:id="60" w:name="_Toc499559422"/>
      <w:r w:rsidRPr="00EE44A5">
        <w:rPr>
          <w:b/>
          <w:color w:val="2E74B5" w:themeColor="accent1" w:themeShade="BF"/>
          <w:szCs w:val="24"/>
        </w:rPr>
        <w:t>ზოგადი განათლება</w:t>
      </w:r>
      <w:bookmarkEnd w:id="59"/>
      <w:bookmarkEnd w:id="60"/>
    </w:p>
    <w:p w14:paraId="77ADA939"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ზოგადი განათლების </w:t>
      </w:r>
      <w:r w:rsidRPr="00B24F17">
        <w:rPr>
          <w:b/>
          <w:sz w:val="22"/>
          <w:lang w:val="ka-GE"/>
        </w:rPr>
        <w:t>მაღალი ხარისხი და</w:t>
      </w:r>
      <w:r w:rsidRPr="00B24F17">
        <w:rPr>
          <w:sz w:val="22"/>
          <w:lang w:val="ka-GE"/>
        </w:rPr>
        <w:t xml:space="preserve"> </w:t>
      </w:r>
      <w:r w:rsidRPr="00B24F17">
        <w:rPr>
          <w:b/>
          <w:sz w:val="22"/>
          <w:lang w:val="ka-GE"/>
        </w:rPr>
        <w:t>საყოველთაო ხელმისაწვდომობა</w:t>
      </w:r>
      <w:r w:rsidRPr="00B24F17">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14:paraId="5C41ED5C"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14:paraId="683BD3C9"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B24F17">
        <w:rPr>
          <w:b/>
          <w:sz w:val="22"/>
          <w:lang w:val="ka-GE"/>
        </w:rPr>
        <w:t>სასწავლო გეგმების,</w:t>
      </w:r>
      <w:r w:rsidRPr="00B24F17">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B24F17">
        <w:rPr>
          <w:b/>
          <w:sz w:val="22"/>
          <w:lang w:val="ka-GE"/>
        </w:rPr>
        <w:t>დიფერენცირებული მიდგომები</w:t>
      </w:r>
      <w:r w:rsidRPr="00B24F17">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გაძლიერების მიმართულებებით.</w:t>
      </w:r>
    </w:p>
    <w:p w14:paraId="5A38BF67"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შეფასებისა და რევიზიის შედეგად განვითარდება როგორც დამამთავრებელი, ისე </w:t>
      </w:r>
      <w:r w:rsidRPr="00B24F17">
        <w:rPr>
          <w:b/>
          <w:sz w:val="22"/>
          <w:lang w:val="ka-GE"/>
        </w:rPr>
        <w:t>ერთიანი ეროვნული გამოცდების სისტემა.</w:t>
      </w:r>
      <w:r w:rsidRPr="00B24F17">
        <w:rPr>
          <w:sz w:val="22"/>
          <w:lang w:val="ka-GE"/>
        </w:rPr>
        <w:t xml:space="preserve"> საგამოცდო პროცესში გაიზრდება თანამედროვე ტექნოლოგიების გამოყენება.</w:t>
      </w:r>
    </w:p>
    <w:p w14:paraId="4E13B626"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ხელისუფლება იზრუნებს </w:t>
      </w:r>
      <w:r w:rsidRPr="00B24F17">
        <w:rPr>
          <w:b/>
          <w:sz w:val="22"/>
          <w:lang w:val="ka-GE"/>
        </w:rPr>
        <w:t>პედაგოგის პროფესიის პრესტიჟის ამაღლებაზე.</w:t>
      </w:r>
      <w:r w:rsidRPr="00B24F17">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14:paraId="653FA093"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lastRenderedPageBreak/>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14:paraId="55002043"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14:paraId="00E283A9"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სწავლა-სწავლების პროცესში გაძლიერდება </w:t>
      </w:r>
      <w:r w:rsidRPr="00B24F17">
        <w:rPr>
          <w:b/>
          <w:sz w:val="22"/>
          <w:lang w:val="ka-GE"/>
        </w:rPr>
        <w:t>თანამედროვე ტექნოლოგიების, აგრეთვე დისტანციური სწავლების როლი.</w:t>
      </w:r>
      <w:r w:rsidRPr="00B24F17">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14:paraId="0CE18B4B" w14:textId="0B1898C9"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მნიშვნელოვანი ინვესტიციები ჩაიდება </w:t>
      </w:r>
      <w:r w:rsidRPr="00B24F17">
        <w:rPr>
          <w:b/>
          <w:sz w:val="22"/>
          <w:lang w:val="ka-GE"/>
        </w:rPr>
        <w:t>სასკოლო საგანმანათლებლო და სპორტული ინფრასტრუქტურის განვითარებასა და</w:t>
      </w:r>
      <w:r w:rsidRPr="00B24F17">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14:paraId="43A965C2" w14:textId="26AF9E45" w:rsidR="007B50BF" w:rsidRPr="00B24F17"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B24F17">
        <w:rPr>
          <w:rFonts w:ascii="Sylfaen" w:hAnsi="Sylfaen"/>
          <w:szCs w:val="24"/>
          <w:lang w:val="ka-GE"/>
        </w:rPr>
        <w:t>სოფლის მცირეკონტინგენტიანი</w:t>
      </w:r>
      <w:r w:rsidR="005801C5">
        <w:rPr>
          <w:rFonts w:ascii="Sylfaen" w:hAnsi="Sylfaen"/>
          <w:szCs w:val="24"/>
          <w:lang w:val="ka-GE"/>
        </w:rPr>
        <w:t xml:space="preserve"> და</w:t>
      </w:r>
      <w:r w:rsidRPr="00B24F17">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14:paraId="54B19A94" w14:textId="77777777" w:rsidR="00DA4398" w:rsidRPr="00EE44A5" w:rsidRDefault="00DA4398" w:rsidP="005F3D78">
      <w:pPr>
        <w:pStyle w:val="Heading3"/>
        <w:spacing w:before="100" w:beforeAutospacing="1" w:after="100" w:afterAutospacing="1" w:line="360" w:lineRule="auto"/>
        <w:ind w:left="0" w:right="0"/>
        <w:rPr>
          <w:b/>
          <w:szCs w:val="24"/>
        </w:rPr>
      </w:pPr>
      <w:bookmarkStart w:id="61" w:name="_Toc491396634"/>
      <w:bookmarkStart w:id="62" w:name="_Toc499559423"/>
      <w:r w:rsidRPr="00EE44A5">
        <w:rPr>
          <w:b/>
          <w:color w:val="2E74B5" w:themeColor="accent1" w:themeShade="BF"/>
          <w:szCs w:val="24"/>
        </w:rPr>
        <w:t>პროფესიული განათლება</w:t>
      </w:r>
      <w:bookmarkEnd w:id="61"/>
      <w:bookmarkEnd w:id="62"/>
    </w:p>
    <w:p w14:paraId="3C8412DB" w14:textId="10A8AE8C" w:rsidR="00B24F17" w:rsidRPr="00B24F17" w:rsidRDefault="00B24F17" w:rsidP="00B24F17">
      <w:pPr>
        <w:pStyle w:val="BodyText"/>
        <w:spacing w:before="0" w:after="240" w:line="276" w:lineRule="auto"/>
        <w:ind w:left="0" w:right="27"/>
        <w:rPr>
          <w:sz w:val="22"/>
          <w:lang w:val="ka-GE"/>
        </w:rPr>
      </w:pPr>
      <w:r w:rsidRPr="00B24F17">
        <w:rPr>
          <w:sz w:val="22"/>
          <w:lang w:val="ka-GE"/>
        </w:rPr>
        <w:t xml:space="preserve">პროფესიული განათლების სისტემაში გაგრძელდება </w:t>
      </w:r>
      <w:r w:rsidRPr="00B24F17">
        <w:rPr>
          <w:b/>
          <w:sz w:val="22"/>
          <w:lang w:val="ka-GE"/>
        </w:rPr>
        <w:t>დუალური, ანუ სამუშაოზე დაფუძნებული, სწავლების მიდგომის დანერგვა</w:t>
      </w:r>
      <w:r w:rsidRPr="00B24F17">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14:paraId="31D43566" w14:textId="77013A66" w:rsidR="00B24F17" w:rsidRPr="00B24F17" w:rsidRDefault="00B24F17" w:rsidP="00B24F17">
      <w:pPr>
        <w:pStyle w:val="BodyText"/>
        <w:spacing w:before="0" w:after="240" w:line="276" w:lineRule="auto"/>
        <w:ind w:left="0" w:right="27"/>
        <w:rPr>
          <w:sz w:val="22"/>
          <w:lang w:val="ka-GE"/>
        </w:rPr>
      </w:pPr>
      <w:r w:rsidRPr="00B24F17">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B24F17">
        <w:rPr>
          <w:b/>
          <w:sz w:val="22"/>
          <w:lang w:val="ka-GE"/>
        </w:rPr>
        <w:t>სამეწარმეო განათლებაც.</w:t>
      </w:r>
      <w:r w:rsidRPr="00B24F17">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w:t>
      </w:r>
      <w:r w:rsidRPr="00B24F17">
        <w:rPr>
          <w:sz w:val="22"/>
          <w:lang w:val="ka-GE"/>
        </w:rPr>
        <w:lastRenderedPageBreak/>
        <w:t>ღონისძიებებში მონაწილეობას და ბიზნესის დაწყებას საკუთარი პროფესიით.</w:t>
      </w:r>
    </w:p>
    <w:p w14:paraId="35115BBA" w14:textId="77777777" w:rsidR="00B24F17" w:rsidRPr="00B24F17" w:rsidRDefault="00B24F17" w:rsidP="00B24F17">
      <w:pPr>
        <w:pStyle w:val="BodyText"/>
        <w:spacing w:before="0" w:after="240" w:line="276" w:lineRule="auto"/>
        <w:ind w:left="0" w:right="27"/>
        <w:rPr>
          <w:sz w:val="22"/>
          <w:lang w:val="ka-GE"/>
        </w:rPr>
      </w:pPr>
      <w:r w:rsidRPr="00B24F17">
        <w:rPr>
          <w:sz w:val="22"/>
          <w:lang w:val="ka-GE"/>
        </w:rPr>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B24F17">
        <w:rPr>
          <w:b/>
          <w:sz w:val="22"/>
          <w:lang w:val="ka-GE"/>
        </w:rPr>
        <w:t>ზრდასრულების საგანმანათლებლო საჭიროებების დაკმაყოფილებისათვის.</w:t>
      </w:r>
      <w:r w:rsidRPr="00B24F17">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14:paraId="75F8C7F5" w14:textId="77777777" w:rsidR="00B24F17" w:rsidRPr="00B24F17" w:rsidRDefault="00B24F17" w:rsidP="00B24F17">
      <w:pPr>
        <w:pStyle w:val="BodyText"/>
        <w:spacing w:before="0" w:after="240" w:line="276" w:lineRule="auto"/>
        <w:ind w:left="0" w:right="27"/>
        <w:rPr>
          <w:sz w:val="22"/>
          <w:lang w:val="ka-GE"/>
        </w:rPr>
      </w:pPr>
      <w:r w:rsidRPr="00B24F17">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14:paraId="278F07A6" w14:textId="77777777" w:rsidR="005A2638" w:rsidRDefault="00B24F17" w:rsidP="00B24F17">
      <w:pPr>
        <w:pStyle w:val="BodyText"/>
        <w:spacing w:before="0" w:after="240" w:line="276" w:lineRule="auto"/>
        <w:ind w:left="0" w:right="27"/>
        <w:rPr>
          <w:sz w:val="22"/>
          <w:lang w:val="ka-GE"/>
        </w:rPr>
      </w:pPr>
      <w:r w:rsidRPr="00B24F17">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B24F17">
        <w:rPr>
          <w:b/>
          <w:sz w:val="22"/>
          <w:lang w:val="ka-GE"/>
        </w:rPr>
        <w:t>პროფესიული განვითარების</w:t>
      </w:r>
      <w:r w:rsidRPr="00B24F17">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14:paraId="75D308C5" w14:textId="2CDE4CED" w:rsidR="00B24F17" w:rsidRPr="00B24F17" w:rsidRDefault="00B24F17" w:rsidP="00B24F17">
      <w:pPr>
        <w:pStyle w:val="BodyText"/>
        <w:spacing w:before="0" w:after="240" w:line="276" w:lineRule="auto"/>
        <w:ind w:left="0" w:right="27"/>
        <w:rPr>
          <w:sz w:val="22"/>
          <w:lang w:val="ka-GE"/>
        </w:rPr>
      </w:pPr>
      <w:r w:rsidRPr="00B24F17">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Pr>
          <w:sz w:val="22"/>
          <w:lang w:val="ka-GE"/>
        </w:rPr>
        <w:t xml:space="preserve"> </w:t>
      </w:r>
      <w:r w:rsidRPr="00B24F17">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14:paraId="5BE4B792" w14:textId="22CC5061" w:rsidR="005A2638" w:rsidRPr="005A2638" w:rsidRDefault="005A2638" w:rsidP="005A2638">
      <w:pPr>
        <w:pStyle w:val="BodyText"/>
        <w:spacing w:before="0" w:after="240" w:line="276" w:lineRule="auto"/>
        <w:ind w:left="0" w:right="27"/>
        <w:rPr>
          <w:sz w:val="22"/>
          <w:lang w:val="ka-GE"/>
        </w:rPr>
      </w:pPr>
      <w:r w:rsidRPr="00B24F17">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w:t>
      </w:r>
      <w:r>
        <w:rPr>
          <w:sz w:val="22"/>
          <w:lang w:val="ka-GE"/>
        </w:rPr>
        <w:t xml:space="preserve">ამ მიზნით </w:t>
      </w:r>
      <w:r w:rsidRPr="00B24F17">
        <w:rPr>
          <w:sz w:val="22"/>
        </w:rPr>
        <w:t>გაგრძელდება ევროკავშირთან და პარტნიორ საერთაშორისო ორგანიზაციებთან თანამშრომლობა</w:t>
      </w:r>
      <w:r>
        <w:rPr>
          <w:sz w:val="22"/>
          <w:lang w:val="ka-GE"/>
        </w:rPr>
        <w:t>.</w:t>
      </w:r>
    </w:p>
    <w:p w14:paraId="1052F78F" w14:textId="77777777" w:rsidR="00DA4398" w:rsidRDefault="00DA4398" w:rsidP="005F3D78">
      <w:pPr>
        <w:pStyle w:val="Heading3"/>
        <w:spacing w:before="100" w:beforeAutospacing="1" w:after="100" w:afterAutospacing="1" w:line="360" w:lineRule="auto"/>
        <w:ind w:left="0" w:right="0"/>
        <w:rPr>
          <w:b/>
          <w:color w:val="2E74B5" w:themeColor="accent1" w:themeShade="BF"/>
          <w:szCs w:val="24"/>
        </w:rPr>
      </w:pPr>
      <w:bookmarkStart w:id="63" w:name="_Toc491396635"/>
      <w:bookmarkStart w:id="64" w:name="_Toc499559424"/>
      <w:r w:rsidRPr="00EE44A5">
        <w:rPr>
          <w:b/>
          <w:color w:val="2E74B5" w:themeColor="accent1" w:themeShade="BF"/>
          <w:szCs w:val="24"/>
        </w:rPr>
        <w:t>უმაღლესი განათლება</w:t>
      </w:r>
      <w:bookmarkEnd w:id="63"/>
      <w:bookmarkEnd w:id="64"/>
    </w:p>
    <w:p w14:paraId="59EFE38B" w14:textId="366A1C6B" w:rsidR="00B24F17" w:rsidRPr="00B24F17" w:rsidRDefault="00B24F17" w:rsidP="00B24F17">
      <w:pPr>
        <w:pStyle w:val="NoSpacing"/>
        <w:spacing w:after="240" w:line="276" w:lineRule="auto"/>
        <w:jc w:val="both"/>
        <w:rPr>
          <w:rFonts w:ascii="Sylfaen" w:hAnsi="Sylfaen"/>
        </w:rPr>
      </w:pPr>
      <w:r w:rsidRPr="00B24F17">
        <w:rPr>
          <w:rFonts w:ascii="Sylfaen" w:hAnsi="Sylfaen" w:cs="Sylfaen"/>
        </w:rPr>
        <w:t>დაინერგება</w:t>
      </w:r>
      <w:r w:rsidRPr="00B24F17">
        <w:rPr>
          <w:rFonts w:ascii="Sylfaen" w:hAnsi="Sylfaen"/>
        </w:rPr>
        <w:t xml:space="preserve"> </w:t>
      </w:r>
      <w:r w:rsidRPr="00B24F17">
        <w:rPr>
          <w:rFonts w:ascii="Sylfaen" w:hAnsi="Sylfaen" w:cs="Sylfaen"/>
        </w:rPr>
        <w:t>საერთაშორისო</w:t>
      </w:r>
      <w:r w:rsidRPr="00B24F17">
        <w:rPr>
          <w:rFonts w:ascii="Sylfaen" w:hAnsi="Sylfaen"/>
        </w:rPr>
        <w:t xml:space="preserve"> </w:t>
      </w:r>
      <w:r w:rsidRPr="00B24F17">
        <w:rPr>
          <w:rFonts w:ascii="Sylfaen" w:hAnsi="Sylfaen" w:cs="Sylfaen"/>
        </w:rPr>
        <w:t>სტანდარტების</w:t>
      </w:r>
      <w:r w:rsidRPr="00B24F17">
        <w:rPr>
          <w:rFonts w:ascii="Sylfaen" w:hAnsi="Sylfaen"/>
        </w:rPr>
        <w:t xml:space="preserve"> </w:t>
      </w:r>
      <w:r w:rsidRPr="00B24F17">
        <w:rPr>
          <w:rFonts w:ascii="Sylfaen" w:hAnsi="Sylfaen" w:cs="Sylfaen"/>
        </w:rPr>
        <w:t>შესაბამისი</w:t>
      </w:r>
      <w:r w:rsidRPr="00B24F17">
        <w:rPr>
          <w:rFonts w:ascii="Sylfaen" w:hAnsi="Sylfaen"/>
        </w:rPr>
        <w:t xml:space="preserve"> </w:t>
      </w:r>
      <w:r w:rsidRPr="00B24F17">
        <w:rPr>
          <w:rFonts w:ascii="Sylfaen" w:hAnsi="Sylfaen" w:cs="Sylfaen"/>
        </w:rPr>
        <w:t>უმაღლესი</w:t>
      </w:r>
      <w:r w:rsidRPr="00B24F17">
        <w:rPr>
          <w:rFonts w:ascii="Sylfaen" w:hAnsi="Sylfaen"/>
        </w:rPr>
        <w:t xml:space="preserve"> </w:t>
      </w:r>
      <w:r w:rsidRPr="00B24F17">
        <w:rPr>
          <w:rFonts w:ascii="Sylfaen" w:hAnsi="Sylfaen" w:cs="Sylfaen"/>
        </w:rPr>
        <w:t>განათლების</w:t>
      </w:r>
      <w:r w:rsidRPr="00B24F17">
        <w:rPr>
          <w:rFonts w:ascii="Sylfaen" w:hAnsi="Sylfaen"/>
        </w:rPr>
        <w:t xml:space="preserve"> </w:t>
      </w:r>
      <w:r w:rsidRPr="00B24F17">
        <w:rPr>
          <w:rFonts w:ascii="Sylfaen" w:hAnsi="Sylfaen" w:cs="Sylfaen"/>
        </w:rPr>
        <w:t>ხარისხის</w:t>
      </w:r>
      <w:r w:rsidRPr="00B24F17">
        <w:rPr>
          <w:rFonts w:ascii="Sylfaen" w:hAnsi="Sylfaen"/>
        </w:rPr>
        <w:t xml:space="preserve"> </w:t>
      </w:r>
      <w:r w:rsidRPr="00B24F17">
        <w:rPr>
          <w:rFonts w:ascii="Sylfaen" w:hAnsi="Sylfaen" w:cs="Sylfaen"/>
        </w:rPr>
        <w:t>მართვის</w:t>
      </w:r>
      <w:r w:rsidRPr="00B24F17">
        <w:rPr>
          <w:rFonts w:ascii="Sylfaen" w:hAnsi="Sylfaen"/>
        </w:rPr>
        <w:t xml:space="preserve"> </w:t>
      </w:r>
      <w:r w:rsidRPr="00B24F17">
        <w:rPr>
          <w:rFonts w:ascii="Sylfaen" w:hAnsi="Sylfaen" w:cs="Sylfaen"/>
        </w:rPr>
        <w:t>ეფექტიანი</w:t>
      </w:r>
      <w:r w:rsidRPr="00B24F17">
        <w:rPr>
          <w:rFonts w:ascii="Sylfaen" w:hAnsi="Sylfaen"/>
        </w:rPr>
        <w:t xml:space="preserve"> </w:t>
      </w:r>
      <w:r w:rsidRPr="00B24F17">
        <w:rPr>
          <w:rFonts w:ascii="Sylfaen" w:hAnsi="Sylfaen" w:cs="Sylfaen"/>
        </w:rPr>
        <w:t>მოდელები</w:t>
      </w:r>
      <w:r w:rsidRPr="00B24F17">
        <w:rPr>
          <w:rFonts w:ascii="Sylfaen" w:hAnsi="Sylfaen"/>
        </w:rPr>
        <w:t xml:space="preserve">. </w:t>
      </w:r>
      <w:r w:rsidRPr="00B24F17">
        <w:rPr>
          <w:rFonts w:ascii="Sylfaen" w:hAnsi="Sylfaen" w:cs="Sylfaen"/>
        </w:rPr>
        <w:t>ხარისხის</w:t>
      </w:r>
      <w:r w:rsidRPr="00B24F17">
        <w:rPr>
          <w:rFonts w:ascii="Sylfaen" w:hAnsi="Sylfaen"/>
        </w:rPr>
        <w:t xml:space="preserve"> </w:t>
      </w:r>
      <w:r w:rsidRPr="00B24F17">
        <w:rPr>
          <w:rFonts w:ascii="Sylfaen" w:hAnsi="Sylfaen" w:cs="Sylfaen"/>
        </w:rPr>
        <w:t>გაუმჯობესების</w:t>
      </w:r>
      <w:r w:rsidRPr="00B24F17">
        <w:rPr>
          <w:rFonts w:ascii="Sylfaen" w:hAnsi="Sylfaen"/>
        </w:rPr>
        <w:t xml:space="preserve"> </w:t>
      </w:r>
      <w:r w:rsidRPr="00B24F17">
        <w:rPr>
          <w:rFonts w:ascii="Sylfaen" w:hAnsi="Sylfaen" w:cs="Sylfaen"/>
        </w:rPr>
        <w:t>მიზნით</w:t>
      </w:r>
      <w:r w:rsidRPr="00B24F17">
        <w:rPr>
          <w:rFonts w:ascii="Sylfaen" w:hAnsi="Sylfaen"/>
        </w:rPr>
        <w:t xml:space="preserve"> </w:t>
      </w:r>
      <w:r w:rsidRPr="00B24F17">
        <w:rPr>
          <w:rFonts w:ascii="Sylfaen" w:hAnsi="Sylfaen" w:cs="Sylfaen"/>
        </w:rPr>
        <w:t>განხორციელდება</w:t>
      </w:r>
      <w:r w:rsidRPr="00B24F17">
        <w:rPr>
          <w:rFonts w:ascii="Sylfaen" w:hAnsi="Sylfaen"/>
        </w:rPr>
        <w:t xml:space="preserve"> </w:t>
      </w:r>
      <w:r w:rsidRPr="00B24F17">
        <w:rPr>
          <w:rFonts w:ascii="Sylfaen" w:hAnsi="Sylfaen" w:cs="Sylfaen"/>
        </w:rPr>
        <w:t>ხარისხის</w:t>
      </w:r>
      <w:r w:rsidRPr="00B24F17">
        <w:rPr>
          <w:rFonts w:ascii="Sylfaen" w:hAnsi="Sylfaen"/>
        </w:rPr>
        <w:t xml:space="preserve"> </w:t>
      </w:r>
      <w:r w:rsidRPr="00B24F17">
        <w:rPr>
          <w:rFonts w:ascii="Sylfaen" w:hAnsi="Sylfaen" w:cs="Sylfaen"/>
        </w:rPr>
        <w:t>უზრუნველყოფის</w:t>
      </w:r>
      <w:r w:rsidRPr="00B24F17">
        <w:rPr>
          <w:rFonts w:ascii="Sylfaen" w:hAnsi="Sylfaen"/>
        </w:rPr>
        <w:t xml:space="preserve"> </w:t>
      </w:r>
      <w:r w:rsidRPr="00B24F17">
        <w:rPr>
          <w:rFonts w:ascii="Sylfaen" w:hAnsi="Sylfaen" w:cs="Sylfaen"/>
        </w:rPr>
        <w:t>სისტემის</w:t>
      </w:r>
      <w:r w:rsidRPr="00B24F17">
        <w:rPr>
          <w:rFonts w:ascii="Sylfaen" w:hAnsi="Sylfaen"/>
        </w:rPr>
        <w:t xml:space="preserve"> </w:t>
      </w:r>
      <w:r w:rsidRPr="00B24F17">
        <w:rPr>
          <w:rFonts w:ascii="Sylfaen" w:hAnsi="Sylfaen" w:cs="Sylfaen"/>
        </w:rPr>
        <w:t>რეფორმა</w:t>
      </w:r>
      <w:r w:rsidRPr="00B24F17">
        <w:rPr>
          <w:rFonts w:ascii="Sylfaen" w:hAnsi="Sylfaen"/>
        </w:rPr>
        <w:t xml:space="preserve">. </w:t>
      </w:r>
      <w:r w:rsidRPr="00B24F17">
        <w:rPr>
          <w:rFonts w:ascii="Sylfaen" w:hAnsi="Sylfaen" w:cs="Sylfaen"/>
        </w:rPr>
        <w:t>უმაღლესი</w:t>
      </w:r>
      <w:r w:rsidRPr="00B24F17">
        <w:rPr>
          <w:rFonts w:ascii="Sylfaen" w:hAnsi="Sylfaen"/>
        </w:rPr>
        <w:t xml:space="preserve"> </w:t>
      </w:r>
      <w:r w:rsidRPr="00B24F17">
        <w:rPr>
          <w:rFonts w:ascii="Sylfaen" w:hAnsi="Sylfaen" w:cs="Sylfaen"/>
        </w:rPr>
        <w:t>განათლების</w:t>
      </w:r>
      <w:r w:rsidRPr="00B24F17">
        <w:rPr>
          <w:rFonts w:ascii="Sylfaen" w:hAnsi="Sylfaen"/>
        </w:rPr>
        <w:t xml:space="preserve"> </w:t>
      </w:r>
      <w:r w:rsidRPr="00B24F17">
        <w:rPr>
          <w:rFonts w:ascii="Sylfaen" w:hAnsi="Sylfaen" w:cs="Sylfaen"/>
        </w:rPr>
        <w:t>ხარისხის</w:t>
      </w:r>
      <w:r w:rsidRPr="00B24F17">
        <w:rPr>
          <w:rFonts w:ascii="Sylfaen" w:hAnsi="Sylfaen"/>
        </w:rPr>
        <w:t xml:space="preserve"> </w:t>
      </w:r>
      <w:r w:rsidRPr="00B24F17">
        <w:rPr>
          <w:rFonts w:ascii="Sylfaen" w:hAnsi="Sylfaen" w:cs="Sylfaen"/>
        </w:rPr>
        <w:t>შეფასების</w:t>
      </w:r>
      <w:r w:rsidRPr="00B24F17">
        <w:rPr>
          <w:rFonts w:ascii="Sylfaen" w:hAnsi="Sylfaen"/>
        </w:rPr>
        <w:t xml:space="preserve"> </w:t>
      </w:r>
      <w:r w:rsidRPr="00B24F17">
        <w:rPr>
          <w:rFonts w:ascii="Sylfaen" w:hAnsi="Sylfaen" w:cs="Sylfaen"/>
        </w:rPr>
        <w:t>მექანიზმები</w:t>
      </w:r>
      <w:r w:rsidRPr="00B24F17">
        <w:rPr>
          <w:rFonts w:ascii="Sylfaen" w:hAnsi="Sylfaen"/>
        </w:rPr>
        <w:t xml:space="preserve"> </w:t>
      </w:r>
      <w:r w:rsidRPr="00B24F17">
        <w:rPr>
          <w:rFonts w:ascii="Sylfaen" w:hAnsi="Sylfaen" w:cs="Sylfaen"/>
        </w:rPr>
        <w:t>შესაბამისობაში</w:t>
      </w:r>
      <w:r w:rsidRPr="00B24F17">
        <w:rPr>
          <w:rFonts w:ascii="Sylfaen" w:hAnsi="Sylfaen"/>
        </w:rPr>
        <w:t xml:space="preserve"> </w:t>
      </w:r>
      <w:r w:rsidRPr="00B24F17">
        <w:rPr>
          <w:rFonts w:ascii="Sylfaen" w:hAnsi="Sylfaen" w:cs="Sylfaen"/>
        </w:rPr>
        <w:t>მოვა</w:t>
      </w:r>
      <w:r w:rsidRPr="00B24F17">
        <w:rPr>
          <w:rFonts w:ascii="Sylfaen" w:hAnsi="Sylfaen"/>
        </w:rPr>
        <w:t xml:space="preserve"> </w:t>
      </w:r>
      <w:r w:rsidRPr="00B24F17">
        <w:rPr>
          <w:rFonts w:ascii="Sylfaen" w:hAnsi="Sylfaen" w:cs="Sylfaen"/>
        </w:rPr>
        <w:t>შეფასების</w:t>
      </w:r>
      <w:r w:rsidRPr="00B24F17">
        <w:rPr>
          <w:rFonts w:ascii="Sylfaen" w:hAnsi="Sylfaen"/>
        </w:rPr>
        <w:t xml:space="preserve"> </w:t>
      </w:r>
      <w:r w:rsidRPr="00B24F17">
        <w:rPr>
          <w:rFonts w:ascii="Sylfaen" w:hAnsi="Sylfaen" w:cs="Sylfaen"/>
        </w:rPr>
        <w:t>საერთაშორისო</w:t>
      </w:r>
      <w:r w:rsidRPr="00B24F17">
        <w:rPr>
          <w:rFonts w:ascii="Sylfaen" w:hAnsi="Sylfaen"/>
        </w:rPr>
        <w:t xml:space="preserve"> </w:t>
      </w:r>
      <w:r w:rsidRPr="00B24F17">
        <w:rPr>
          <w:rFonts w:ascii="Sylfaen" w:hAnsi="Sylfaen" w:cs="Sylfaen"/>
        </w:rPr>
        <w:t>სტანდარტებთან</w:t>
      </w:r>
      <w:r w:rsidRPr="00B24F17">
        <w:rPr>
          <w:rFonts w:ascii="Sylfaen" w:hAnsi="Sylfaen"/>
        </w:rPr>
        <w:t xml:space="preserve">. </w:t>
      </w:r>
      <w:r w:rsidRPr="00B24F17">
        <w:rPr>
          <w:rFonts w:ascii="Sylfaen" w:hAnsi="Sylfaen" w:cs="Sylfaen"/>
        </w:rPr>
        <w:t>განხორციელდება</w:t>
      </w:r>
      <w:r w:rsidRPr="00B24F17">
        <w:rPr>
          <w:rFonts w:ascii="Sylfaen" w:hAnsi="Sylfaen"/>
        </w:rPr>
        <w:t xml:space="preserve"> </w:t>
      </w:r>
      <w:r w:rsidRPr="00B24F17">
        <w:rPr>
          <w:rFonts w:ascii="Sylfaen" w:hAnsi="Sylfaen" w:cs="Sylfaen"/>
        </w:rPr>
        <w:t>განვითარებაზე</w:t>
      </w:r>
      <w:r w:rsidRPr="00B24F17">
        <w:rPr>
          <w:rFonts w:ascii="Sylfaen" w:hAnsi="Sylfaen"/>
        </w:rPr>
        <w:t xml:space="preserve"> </w:t>
      </w:r>
      <w:r w:rsidRPr="00B24F17">
        <w:rPr>
          <w:rFonts w:ascii="Sylfaen" w:hAnsi="Sylfaen" w:cs="Sylfaen"/>
        </w:rPr>
        <w:t>ორიენტირებული</w:t>
      </w:r>
      <w:r w:rsidRPr="00B24F17">
        <w:rPr>
          <w:rFonts w:ascii="Sylfaen" w:hAnsi="Sylfaen"/>
        </w:rPr>
        <w:t xml:space="preserve"> </w:t>
      </w:r>
      <w:r w:rsidRPr="00B24F17">
        <w:rPr>
          <w:rFonts w:ascii="Sylfaen" w:hAnsi="Sylfaen" w:cs="Sylfaen"/>
        </w:rPr>
        <w:t>შეფასებები</w:t>
      </w:r>
      <w:r w:rsidRPr="00B24F1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ხელი</w:t>
      </w:r>
      <w:r w:rsidRPr="00B24F17">
        <w:rPr>
          <w:rFonts w:ascii="Sylfaen" w:hAnsi="Sylfaen"/>
        </w:rPr>
        <w:t xml:space="preserve"> </w:t>
      </w:r>
      <w:r w:rsidRPr="00B24F17">
        <w:rPr>
          <w:rFonts w:ascii="Sylfaen" w:hAnsi="Sylfaen" w:cs="Sylfaen"/>
        </w:rPr>
        <w:t>შეეწყობა</w:t>
      </w:r>
      <w:r w:rsidRPr="00B24F17">
        <w:rPr>
          <w:rFonts w:ascii="Sylfaen" w:hAnsi="Sylfaen"/>
        </w:rPr>
        <w:t xml:space="preserve"> </w:t>
      </w:r>
      <w:r w:rsidRPr="00B24F17">
        <w:rPr>
          <w:rFonts w:ascii="Sylfaen" w:hAnsi="Sylfaen" w:cs="Sylfaen"/>
        </w:rPr>
        <w:t>დაწესებულებების</w:t>
      </w:r>
      <w:r w:rsidRPr="00B24F17">
        <w:rPr>
          <w:rFonts w:ascii="Sylfaen" w:hAnsi="Sylfaen"/>
        </w:rPr>
        <w:t xml:space="preserve"> </w:t>
      </w:r>
      <w:r w:rsidRPr="00B24F17">
        <w:rPr>
          <w:rFonts w:ascii="Sylfaen" w:hAnsi="Sylfaen" w:cs="Sylfaen"/>
        </w:rPr>
        <w:t>ინსტიტუციურ</w:t>
      </w:r>
      <w:r w:rsidRPr="00B24F17">
        <w:rPr>
          <w:rFonts w:ascii="Sylfaen" w:hAnsi="Sylfaen"/>
        </w:rPr>
        <w:t xml:space="preserve"> </w:t>
      </w:r>
      <w:r w:rsidRPr="00B24F17">
        <w:rPr>
          <w:rFonts w:ascii="Sylfaen" w:hAnsi="Sylfaen" w:cs="Sylfaen"/>
        </w:rPr>
        <w:t>გაძლიერებას</w:t>
      </w:r>
      <w:r w:rsidRPr="00B24F17">
        <w:rPr>
          <w:rFonts w:ascii="Sylfaen" w:hAnsi="Sylfaen"/>
        </w:rPr>
        <w:t xml:space="preserve">. </w:t>
      </w:r>
      <w:r w:rsidRPr="00B24F17">
        <w:rPr>
          <w:rFonts w:ascii="Sylfaen" w:hAnsi="Sylfaen" w:cs="Sylfaen"/>
        </w:rPr>
        <w:t>ამოქმედდება</w:t>
      </w:r>
      <w:r w:rsidRPr="00B24F17">
        <w:rPr>
          <w:rFonts w:ascii="Sylfaen" w:hAnsi="Sylfaen"/>
        </w:rPr>
        <w:t xml:space="preserve"> </w:t>
      </w:r>
      <w:r w:rsidRPr="00B24F17">
        <w:rPr>
          <w:rFonts w:ascii="Sylfaen" w:hAnsi="Sylfaen" w:cs="Sylfaen"/>
        </w:rPr>
        <w:t>ევროპის</w:t>
      </w:r>
      <w:r w:rsidRPr="00B24F17">
        <w:rPr>
          <w:rFonts w:ascii="Sylfaen" w:hAnsi="Sylfaen"/>
        </w:rPr>
        <w:t xml:space="preserve"> </w:t>
      </w:r>
      <w:r w:rsidRPr="00B24F17">
        <w:rPr>
          <w:rFonts w:ascii="Sylfaen" w:hAnsi="Sylfaen" w:cs="Sylfaen"/>
        </w:rPr>
        <w:t>საბჭოს</w:t>
      </w:r>
      <w:r w:rsidRPr="00B24F17">
        <w:rPr>
          <w:rFonts w:ascii="Sylfaen" w:hAnsi="Sylfaen"/>
        </w:rPr>
        <w:t xml:space="preserve"> </w:t>
      </w:r>
      <w:r w:rsidRPr="00B24F17">
        <w:rPr>
          <w:rFonts w:ascii="Sylfaen" w:hAnsi="Sylfaen" w:cs="Sylfaen"/>
        </w:rPr>
        <w:t>სტანდარტებსა</w:t>
      </w:r>
      <w:r w:rsidRPr="00B24F1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რეკომენდაციებთან</w:t>
      </w:r>
      <w:r w:rsidRPr="00B24F17">
        <w:rPr>
          <w:rFonts w:ascii="Sylfaen" w:hAnsi="Sylfaen"/>
        </w:rPr>
        <w:t xml:space="preserve"> (ESG) </w:t>
      </w:r>
      <w:r w:rsidRPr="00B24F17">
        <w:rPr>
          <w:rFonts w:ascii="Sylfaen" w:hAnsi="Sylfaen" w:cs="Sylfaen"/>
        </w:rPr>
        <w:t>თავსებადი</w:t>
      </w:r>
      <w:r w:rsidRPr="00B24F17">
        <w:rPr>
          <w:rFonts w:ascii="Sylfaen" w:hAnsi="Sylfaen"/>
        </w:rPr>
        <w:t xml:space="preserve"> </w:t>
      </w:r>
      <w:r w:rsidRPr="00B24F17">
        <w:rPr>
          <w:rFonts w:ascii="Sylfaen" w:hAnsi="Sylfaen" w:cs="Sylfaen"/>
        </w:rPr>
        <w:t>ავტორიზაციისა</w:t>
      </w:r>
      <w:r w:rsidRPr="00B24F1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აკრედიტაციის</w:t>
      </w:r>
      <w:r w:rsidRPr="00B24F17">
        <w:rPr>
          <w:rFonts w:ascii="Sylfaen" w:hAnsi="Sylfaen"/>
        </w:rPr>
        <w:t xml:space="preserve"> </w:t>
      </w:r>
      <w:r w:rsidRPr="00B24F17">
        <w:rPr>
          <w:rFonts w:ascii="Sylfaen" w:hAnsi="Sylfaen" w:cs="Sylfaen"/>
        </w:rPr>
        <w:t>სტანდარტები</w:t>
      </w:r>
      <w:r w:rsidRPr="00B24F17">
        <w:rPr>
          <w:rFonts w:ascii="Sylfaen" w:hAnsi="Sylfaen"/>
        </w:rPr>
        <w:t xml:space="preserve">, </w:t>
      </w:r>
      <w:r w:rsidRPr="00B24F17">
        <w:rPr>
          <w:rFonts w:ascii="Sylfaen" w:hAnsi="Sylfaen" w:cs="Sylfaen"/>
        </w:rPr>
        <w:t>რაც</w:t>
      </w:r>
      <w:r w:rsidRPr="00B24F17">
        <w:rPr>
          <w:rFonts w:ascii="Sylfaen" w:hAnsi="Sylfaen"/>
        </w:rPr>
        <w:t xml:space="preserve"> </w:t>
      </w:r>
      <w:r w:rsidRPr="00B24F17">
        <w:rPr>
          <w:rFonts w:ascii="Sylfaen" w:hAnsi="Sylfaen" w:cs="Sylfaen"/>
        </w:rPr>
        <w:t>შედეგად</w:t>
      </w:r>
      <w:r w:rsidRPr="00B24F17">
        <w:rPr>
          <w:rFonts w:ascii="Sylfaen" w:hAnsi="Sylfaen"/>
        </w:rPr>
        <w:t xml:space="preserve"> </w:t>
      </w:r>
      <w:r w:rsidRPr="00B24F17">
        <w:rPr>
          <w:rFonts w:ascii="Sylfaen" w:hAnsi="Sylfaen" w:cs="Sylfaen"/>
        </w:rPr>
        <w:t>მოგვცემს</w:t>
      </w:r>
      <w:r w:rsidRPr="00B24F17">
        <w:rPr>
          <w:rFonts w:ascii="Sylfaen" w:hAnsi="Sylfaen"/>
        </w:rPr>
        <w:t xml:space="preserve"> </w:t>
      </w:r>
      <w:r w:rsidRPr="00B24F17">
        <w:rPr>
          <w:rFonts w:ascii="Sylfaen" w:hAnsi="Sylfaen" w:cs="Sylfaen"/>
        </w:rPr>
        <w:t>განვითარებაზე</w:t>
      </w:r>
      <w:r w:rsidRPr="00B24F17">
        <w:rPr>
          <w:rFonts w:ascii="Sylfaen" w:hAnsi="Sylfaen"/>
        </w:rPr>
        <w:t xml:space="preserve"> </w:t>
      </w:r>
      <w:r w:rsidRPr="00B24F17">
        <w:rPr>
          <w:rFonts w:ascii="Sylfaen" w:hAnsi="Sylfaen" w:cs="Sylfaen"/>
        </w:rPr>
        <w:t>ორიენტირებულ</w:t>
      </w:r>
      <w:r w:rsidRPr="00B24F17">
        <w:rPr>
          <w:rFonts w:ascii="Sylfaen" w:hAnsi="Sylfaen"/>
        </w:rPr>
        <w:t xml:space="preserve"> </w:t>
      </w:r>
      <w:r w:rsidRPr="00B24F17">
        <w:rPr>
          <w:rFonts w:ascii="Sylfaen" w:hAnsi="Sylfaen" w:cs="Sylfaen"/>
        </w:rPr>
        <w:t>ინსტიტუციებს</w:t>
      </w:r>
      <w:r w:rsidRPr="00B24F1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მკვეთრად</w:t>
      </w:r>
      <w:r w:rsidRPr="00B24F17">
        <w:rPr>
          <w:rFonts w:ascii="Sylfaen" w:hAnsi="Sylfaen"/>
        </w:rPr>
        <w:t xml:space="preserve"> </w:t>
      </w:r>
      <w:r w:rsidRPr="00B24F17">
        <w:rPr>
          <w:rFonts w:ascii="Sylfaen" w:hAnsi="Sylfaen" w:cs="Sylfaen"/>
        </w:rPr>
        <w:t>გაუმჯობესებული</w:t>
      </w:r>
      <w:r w:rsidRPr="00B24F17">
        <w:rPr>
          <w:rFonts w:ascii="Sylfaen" w:hAnsi="Sylfaen"/>
        </w:rPr>
        <w:t xml:space="preserve"> </w:t>
      </w:r>
      <w:r w:rsidRPr="00B24F17">
        <w:rPr>
          <w:rFonts w:ascii="Sylfaen" w:hAnsi="Sylfaen" w:cs="Sylfaen"/>
        </w:rPr>
        <w:t>ხარისხის</w:t>
      </w:r>
      <w:r w:rsidRPr="00B24F17">
        <w:rPr>
          <w:rFonts w:ascii="Sylfaen" w:hAnsi="Sylfaen"/>
        </w:rPr>
        <w:t xml:space="preserve"> </w:t>
      </w:r>
      <w:r w:rsidRPr="00B24F17">
        <w:rPr>
          <w:rFonts w:ascii="Sylfaen" w:hAnsi="Sylfaen" w:cs="Sylfaen"/>
        </w:rPr>
        <w:t>პროგრამებს</w:t>
      </w:r>
      <w:r w:rsidRPr="00B24F17">
        <w:rPr>
          <w:rFonts w:ascii="Sylfaen" w:hAnsi="Sylfaen"/>
        </w:rPr>
        <w:t xml:space="preserve">, </w:t>
      </w:r>
      <w:r w:rsidRPr="00B24F17">
        <w:rPr>
          <w:rFonts w:ascii="Sylfaen" w:hAnsi="Sylfaen" w:cs="Sylfaen"/>
        </w:rPr>
        <w:t>რომლებიც</w:t>
      </w:r>
      <w:r w:rsidRPr="00B24F17">
        <w:rPr>
          <w:rFonts w:ascii="Sylfaen" w:hAnsi="Sylfaen"/>
        </w:rPr>
        <w:t xml:space="preserve"> </w:t>
      </w:r>
      <w:r w:rsidRPr="00B24F17">
        <w:rPr>
          <w:rFonts w:ascii="Sylfaen" w:hAnsi="Sylfaen" w:cs="Sylfaen"/>
        </w:rPr>
        <w:t>შრომის</w:t>
      </w:r>
      <w:r w:rsidRPr="00B24F17">
        <w:rPr>
          <w:rFonts w:ascii="Sylfaen" w:hAnsi="Sylfaen"/>
        </w:rPr>
        <w:t xml:space="preserve"> </w:t>
      </w:r>
      <w:r w:rsidRPr="00B24F17">
        <w:rPr>
          <w:rFonts w:ascii="Sylfaen" w:hAnsi="Sylfaen" w:cs="Sylfaen"/>
        </w:rPr>
        <w:t>ბაზრის</w:t>
      </w:r>
      <w:r w:rsidRPr="00B24F17">
        <w:rPr>
          <w:rFonts w:ascii="Sylfaen" w:hAnsi="Sylfaen"/>
        </w:rPr>
        <w:t xml:space="preserve"> </w:t>
      </w:r>
      <w:r w:rsidRPr="00B24F17">
        <w:rPr>
          <w:rFonts w:ascii="Sylfaen" w:hAnsi="Sylfaen" w:cs="Sylfaen"/>
        </w:rPr>
        <w:lastRenderedPageBreak/>
        <w:t>მოთხოვნებს</w:t>
      </w:r>
      <w:r w:rsidRPr="00B24F17">
        <w:rPr>
          <w:rFonts w:ascii="Sylfaen" w:hAnsi="Sylfaen"/>
        </w:rPr>
        <w:t xml:space="preserve"> </w:t>
      </w:r>
      <w:r w:rsidRPr="00B24F17">
        <w:rPr>
          <w:rFonts w:ascii="Sylfaen" w:hAnsi="Sylfaen" w:cs="Sylfaen"/>
        </w:rPr>
        <w:t>დაუახლოვდება</w:t>
      </w:r>
      <w:r w:rsidRPr="00B24F17">
        <w:rPr>
          <w:rFonts w:ascii="Sylfaen" w:hAnsi="Sylfaen"/>
        </w:rPr>
        <w:t xml:space="preserve">. </w:t>
      </w:r>
      <w:r w:rsidRPr="00B24F17">
        <w:rPr>
          <w:rFonts w:ascii="Sylfaen" w:hAnsi="Sylfaen" w:cs="Sylfaen"/>
        </w:rPr>
        <w:t>საუკეთესო</w:t>
      </w:r>
      <w:r w:rsidRPr="00B24F17">
        <w:rPr>
          <w:rFonts w:ascii="Sylfaen" w:hAnsi="Sylfaen"/>
        </w:rPr>
        <w:t xml:space="preserve"> </w:t>
      </w:r>
      <w:r w:rsidRPr="00B24F17">
        <w:rPr>
          <w:rFonts w:ascii="Sylfaen" w:hAnsi="Sylfaen" w:cs="Sylfaen"/>
        </w:rPr>
        <w:t>საერთაშორისო</w:t>
      </w:r>
      <w:r w:rsidRPr="00B24F17">
        <w:rPr>
          <w:rFonts w:ascii="Sylfaen" w:hAnsi="Sylfaen"/>
        </w:rPr>
        <w:t xml:space="preserve"> </w:t>
      </w:r>
      <w:r w:rsidRPr="00B24F17">
        <w:rPr>
          <w:rFonts w:ascii="Sylfaen" w:hAnsi="Sylfaen" w:cs="Sylfaen"/>
        </w:rPr>
        <w:t>გამოცდილების</w:t>
      </w:r>
      <w:r w:rsidRPr="00B24F17">
        <w:rPr>
          <w:rFonts w:ascii="Sylfaen" w:hAnsi="Sylfaen"/>
        </w:rPr>
        <w:t xml:space="preserve"> </w:t>
      </w:r>
      <w:r w:rsidRPr="00B24F17">
        <w:rPr>
          <w:rFonts w:ascii="Sylfaen" w:hAnsi="Sylfaen" w:cs="Sylfaen"/>
        </w:rPr>
        <w:t>გაზიარებ</w:t>
      </w:r>
      <w:r w:rsidR="009D7B97">
        <w:rPr>
          <w:rFonts w:ascii="Sylfaen" w:hAnsi="Sylfaen" w:cs="Sylfaen"/>
          <w:lang w:val="ka-GE"/>
        </w:rPr>
        <w:t>ით</w:t>
      </w:r>
      <w:r w:rsidRPr="00B24F17">
        <w:rPr>
          <w:rFonts w:ascii="Sylfaen" w:hAnsi="Sylfaen"/>
        </w:rPr>
        <w:t xml:space="preserve">, </w:t>
      </w:r>
      <w:r w:rsidRPr="00B24F17">
        <w:rPr>
          <w:rFonts w:ascii="Sylfaen" w:hAnsi="Sylfaen" w:cs="Sylfaen"/>
        </w:rPr>
        <w:t>მხარდაჭერილი</w:t>
      </w:r>
      <w:r w:rsidRPr="00B24F17">
        <w:rPr>
          <w:rFonts w:ascii="Sylfaen" w:hAnsi="Sylfaen"/>
        </w:rPr>
        <w:t xml:space="preserve"> </w:t>
      </w:r>
      <w:r w:rsidRPr="00B24F17">
        <w:rPr>
          <w:rFonts w:ascii="Sylfaen" w:hAnsi="Sylfaen" w:cs="Sylfaen"/>
        </w:rPr>
        <w:t>იქნება</w:t>
      </w:r>
      <w:r w:rsidRPr="00B24F17">
        <w:rPr>
          <w:rFonts w:ascii="Sylfaen" w:hAnsi="Sylfaen"/>
        </w:rPr>
        <w:t xml:space="preserve"> </w:t>
      </w:r>
      <w:r w:rsidRPr="00B24F17">
        <w:rPr>
          <w:rFonts w:ascii="Sylfaen" w:hAnsi="Sylfaen" w:cs="Sylfaen"/>
        </w:rPr>
        <w:t>საერთაშორისო</w:t>
      </w:r>
      <w:r w:rsidRPr="00B24F17">
        <w:rPr>
          <w:rFonts w:ascii="Sylfaen" w:hAnsi="Sylfaen"/>
        </w:rPr>
        <w:t xml:space="preserve"> </w:t>
      </w:r>
      <w:r w:rsidRPr="00B24F17">
        <w:rPr>
          <w:rFonts w:ascii="Sylfaen" w:hAnsi="Sylfaen" w:cs="Sylfaen"/>
        </w:rPr>
        <w:t>პარტნიორობები</w:t>
      </w:r>
      <w:r w:rsidRPr="00B24F17">
        <w:rPr>
          <w:rFonts w:ascii="Sylfaen" w:hAnsi="Sylfaen"/>
        </w:rPr>
        <w:t xml:space="preserve">, </w:t>
      </w:r>
      <w:r w:rsidRPr="00B24F17">
        <w:rPr>
          <w:rFonts w:ascii="Sylfaen" w:hAnsi="Sylfaen" w:cs="Sylfaen"/>
        </w:rPr>
        <w:t>მათ</w:t>
      </w:r>
      <w:r w:rsidRPr="00B24F17">
        <w:rPr>
          <w:rFonts w:ascii="Sylfaen" w:hAnsi="Sylfaen"/>
        </w:rPr>
        <w:t xml:space="preserve"> </w:t>
      </w:r>
      <w:r w:rsidRPr="00B24F17">
        <w:rPr>
          <w:rFonts w:ascii="Sylfaen" w:hAnsi="Sylfaen" w:cs="Sylfaen"/>
        </w:rPr>
        <w:t>შორის</w:t>
      </w:r>
      <w:r w:rsidRPr="00B24F17">
        <w:rPr>
          <w:rFonts w:ascii="Sylfaen" w:hAnsi="Sylfaen"/>
        </w:rPr>
        <w:t xml:space="preserve"> </w:t>
      </w:r>
      <w:r w:rsidRPr="00B24F17">
        <w:rPr>
          <w:rFonts w:ascii="Sylfaen" w:hAnsi="Sylfaen" w:cs="Sylfaen"/>
        </w:rPr>
        <w:t>საერთაშორისო</w:t>
      </w:r>
      <w:r w:rsidRPr="00B24F17">
        <w:rPr>
          <w:rFonts w:ascii="Sylfaen" w:hAnsi="Sylfaen"/>
        </w:rPr>
        <w:t xml:space="preserve"> </w:t>
      </w:r>
      <w:r w:rsidRPr="00B24F17">
        <w:rPr>
          <w:rFonts w:ascii="Sylfaen" w:hAnsi="Sylfaen" w:cs="Sylfaen"/>
        </w:rPr>
        <w:t>აკრედიტაციების</w:t>
      </w:r>
      <w:r w:rsidRPr="00B24F17">
        <w:rPr>
          <w:rFonts w:ascii="Sylfaen" w:hAnsi="Sylfaen"/>
        </w:rPr>
        <w:t xml:space="preserve"> </w:t>
      </w:r>
      <w:r w:rsidRPr="00B24F17">
        <w:rPr>
          <w:rFonts w:ascii="Sylfaen" w:hAnsi="Sylfaen" w:cs="Sylfaen"/>
        </w:rPr>
        <w:t>მოპოვება</w:t>
      </w:r>
      <w:r w:rsidR="009D7B9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აღიარების</w:t>
      </w:r>
      <w:r w:rsidRPr="00B24F17">
        <w:rPr>
          <w:rFonts w:ascii="Sylfaen" w:hAnsi="Sylfaen"/>
        </w:rPr>
        <w:t xml:space="preserve"> </w:t>
      </w:r>
      <w:r w:rsidRPr="00B24F17">
        <w:rPr>
          <w:rFonts w:ascii="Sylfaen" w:hAnsi="Sylfaen" w:cs="Sylfaen"/>
        </w:rPr>
        <w:t>მექანიზმების</w:t>
      </w:r>
      <w:r w:rsidRPr="00B24F17">
        <w:rPr>
          <w:rFonts w:ascii="Sylfaen" w:hAnsi="Sylfaen"/>
        </w:rPr>
        <w:t xml:space="preserve"> </w:t>
      </w:r>
      <w:r w:rsidRPr="00B24F17">
        <w:rPr>
          <w:rFonts w:ascii="Sylfaen" w:hAnsi="Sylfaen" w:cs="Sylfaen"/>
        </w:rPr>
        <w:t>განვითარება</w:t>
      </w:r>
      <w:r w:rsidRPr="00B24F17">
        <w:rPr>
          <w:rFonts w:ascii="Sylfaen" w:hAnsi="Sylfaen"/>
        </w:rPr>
        <w:t xml:space="preserve">. </w:t>
      </w:r>
      <w:r w:rsidRPr="00B24F17">
        <w:rPr>
          <w:rFonts w:ascii="Sylfaen" w:hAnsi="Sylfaen" w:cs="Sylfaen"/>
        </w:rPr>
        <w:t>პრიორიტეტი</w:t>
      </w:r>
      <w:r w:rsidRPr="00B24F17">
        <w:rPr>
          <w:rFonts w:ascii="Sylfaen" w:hAnsi="Sylfaen"/>
        </w:rPr>
        <w:t xml:space="preserve"> </w:t>
      </w:r>
      <w:r w:rsidRPr="00B24F17">
        <w:rPr>
          <w:rFonts w:ascii="Sylfaen" w:hAnsi="Sylfaen" w:cs="Sylfaen"/>
        </w:rPr>
        <w:t>მიენიჭება</w:t>
      </w:r>
      <w:r w:rsidRPr="00B24F17">
        <w:rPr>
          <w:rFonts w:ascii="Sylfaen" w:hAnsi="Sylfaen"/>
        </w:rPr>
        <w:t xml:space="preserve"> </w:t>
      </w:r>
      <w:r w:rsidRPr="00B24F17">
        <w:rPr>
          <w:rFonts w:ascii="Sylfaen" w:hAnsi="Sylfaen" w:cs="Sylfaen"/>
        </w:rPr>
        <w:t>სწავლისა</w:t>
      </w:r>
      <w:r w:rsidRPr="00B24F1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მეცნიერული</w:t>
      </w:r>
      <w:r w:rsidRPr="00B24F17">
        <w:rPr>
          <w:rFonts w:ascii="Sylfaen" w:hAnsi="Sylfaen"/>
        </w:rPr>
        <w:t xml:space="preserve"> </w:t>
      </w:r>
      <w:r w:rsidRPr="00B24F17">
        <w:rPr>
          <w:rFonts w:ascii="Sylfaen" w:hAnsi="Sylfaen" w:cs="Sylfaen"/>
        </w:rPr>
        <w:t>კვლევის</w:t>
      </w:r>
      <w:r w:rsidRPr="00B24F17">
        <w:rPr>
          <w:rFonts w:ascii="Sylfaen" w:hAnsi="Sylfaen"/>
        </w:rPr>
        <w:t xml:space="preserve"> </w:t>
      </w:r>
      <w:r w:rsidRPr="00B24F17">
        <w:rPr>
          <w:rFonts w:ascii="Sylfaen" w:hAnsi="Sylfaen" w:cs="Sylfaen"/>
        </w:rPr>
        <w:t>ინტეგრაციას</w:t>
      </w:r>
      <w:r w:rsidRPr="00B24F17">
        <w:rPr>
          <w:rFonts w:ascii="Sylfaen" w:hAnsi="Sylfaen"/>
        </w:rPr>
        <w:t>.</w:t>
      </w:r>
    </w:p>
    <w:p w14:paraId="62F926FB" w14:textId="77777777" w:rsidR="00B24F17" w:rsidRPr="00B24F17" w:rsidRDefault="00B24F17" w:rsidP="00B24F17">
      <w:pPr>
        <w:pStyle w:val="BodyText"/>
        <w:spacing w:before="120" w:after="240" w:line="276" w:lineRule="auto"/>
        <w:ind w:left="0" w:right="27"/>
        <w:rPr>
          <w:sz w:val="22"/>
          <w:szCs w:val="22"/>
          <w:lang w:val="ka-GE"/>
        </w:rPr>
      </w:pPr>
      <w:r w:rsidRPr="00B24F17">
        <w:rPr>
          <w:sz w:val="22"/>
          <w:szCs w:val="22"/>
          <w:lang w:val="ka-GE"/>
        </w:rPr>
        <w:t xml:space="preserve">შემუშავდება და დაინერგება უმაღლესი განათლების </w:t>
      </w:r>
      <w:r w:rsidRPr="00B24F17">
        <w:rPr>
          <w:b/>
          <w:sz w:val="22"/>
          <w:szCs w:val="22"/>
          <w:lang w:val="ka-GE"/>
        </w:rPr>
        <w:t>დაფინანსების ახალი, ეფექტიანი მოდელები,</w:t>
      </w:r>
      <w:r w:rsidRPr="00B24F17">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14:paraId="0B596313" w14:textId="77777777" w:rsidR="00B24F17" w:rsidRPr="00B24F17" w:rsidRDefault="00B24F17" w:rsidP="00B24F17">
      <w:pPr>
        <w:pStyle w:val="BodyText"/>
        <w:spacing w:before="120" w:after="240" w:line="276" w:lineRule="auto"/>
        <w:ind w:left="0" w:right="27"/>
        <w:rPr>
          <w:sz w:val="22"/>
          <w:szCs w:val="22"/>
          <w:lang w:val="ka-GE"/>
        </w:rPr>
      </w:pPr>
      <w:r w:rsidRPr="00B24F17">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B24F17">
        <w:rPr>
          <w:b/>
          <w:sz w:val="22"/>
          <w:szCs w:val="22"/>
          <w:lang w:val="ka-GE"/>
        </w:rPr>
        <w:t>მასწავლებელთა მომზადების სისტემის</w:t>
      </w:r>
      <w:r w:rsidRPr="00B24F17">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14:paraId="7F3A74FD" w14:textId="77777777" w:rsidR="00B24F17" w:rsidRPr="00B24F17" w:rsidRDefault="00B24F17" w:rsidP="00B24F17">
      <w:pPr>
        <w:pStyle w:val="BodyText"/>
        <w:spacing w:before="120" w:after="240" w:line="276" w:lineRule="auto"/>
        <w:ind w:left="0" w:right="27"/>
        <w:rPr>
          <w:sz w:val="22"/>
          <w:szCs w:val="22"/>
          <w:lang w:val="ka-GE"/>
        </w:rPr>
      </w:pPr>
      <w:r w:rsidRPr="00B24F17">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14:paraId="00A70ABF" w14:textId="77777777" w:rsidR="00B24F17" w:rsidRPr="00B24F17" w:rsidRDefault="00B24F17" w:rsidP="00B24F17">
      <w:pPr>
        <w:pStyle w:val="BodyText"/>
        <w:spacing w:before="120" w:after="240" w:line="276" w:lineRule="auto"/>
        <w:ind w:left="0" w:right="27"/>
        <w:rPr>
          <w:sz w:val="22"/>
          <w:szCs w:val="22"/>
          <w:lang w:val="ka-GE"/>
        </w:rPr>
      </w:pPr>
      <w:r w:rsidRPr="00B24F17">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B24F17">
        <w:rPr>
          <w:b/>
          <w:sz w:val="22"/>
          <w:szCs w:val="22"/>
          <w:lang w:val="ka-GE"/>
        </w:rPr>
        <w:t>თანამედროვე ტექნოლოგიების</w:t>
      </w:r>
      <w:r w:rsidRPr="00B24F17">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14:paraId="2353E62E" w14:textId="77777777" w:rsidR="00B24F17" w:rsidRPr="00B24F17" w:rsidRDefault="00B24F17" w:rsidP="00B24F17">
      <w:pPr>
        <w:pStyle w:val="BodyText"/>
        <w:spacing w:before="120" w:after="240" w:line="276" w:lineRule="auto"/>
        <w:ind w:left="0" w:right="27"/>
        <w:rPr>
          <w:sz w:val="22"/>
          <w:szCs w:val="22"/>
          <w:lang w:val="ka-GE"/>
        </w:rPr>
      </w:pPr>
      <w:r w:rsidRPr="00B24F17">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B24F17">
        <w:rPr>
          <w:b/>
          <w:sz w:val="22"/>
          <w:szCs w:val="22"/>
          <w:lang w:val="ka-GE"/>
        </w:rPr>
        <w:t>.</w:t>
      </w:r>
      <w:r w:rsidRPr="00B24F17">
        <w:rPr>
          <w:sz w:val="22"/>
          <w:szCs w:val="22"/>
          <w:lang w:val="ka-GE"/>
        </w:rPr>
        <w:tab/>
      </w:r>
    </w:p>
    <w:p w14:paraId="2280F054" w14:textId="77777777" w:rsidR="00DA4398" w:rsidRPr="00EE44A5" w:rsidRDefault="00DA4398" w:rsidP="005F3D78">
      <w:pPr>
        <w:pStyle w:val="Heading3"/>
        <w:spacing w:before="100" w:beforeAutospacing="1" w:after="100" w:afterAutospacing="1" w:line="360" w:lineRule="auto"/>
        <w:ind w:left="0" w:right="0"/>
        <w:rPr>
          <w:b/>
          <w:szCs w:val="24"/>
        </w:rPr>
      </w:pPr>
      <w:bookmarkStart w:id="65" w:name="_Toc491396636"/>
      <w:bookmarkStart w:id="66" w:name="_Toc499559425"/>
      <w:r w:rsidRPr="00EE44A5">
        <w:rPr>
          <w:b/>
          <w:color w:val="2E74B5" w:themeColor="accent1" w:themeShade="BF"/>
          <w:szCs w:val="24"/>
        </w:rPr>
        <w:t>მეცნიერება</w:t>
      </w:r>
      <w:bookmarkEnd w:id="65"/>
      <w:bookmarkEnd w:id="66"/>
      <w:r w:rsidRPr="00EE44A5">
        <w:rPr>
          <w:b/>
          <w:szCs w:val="24"/>
        </w:rPr>
        <w:tab/>
      </w:r>
    </w:p>
    <w:p w14:paraId="4790805C" w14:textId="77777777" w:rsidR="00B24F17" w:rsidRPr="00B24F17" w:rsidRDefault="00B24F17" w:rsidP="00B24F17">
      <w:pPr>
        <w:spacing w:after="240" w:line="276" w:lineRule="auto"/>
        <w:ind w:left="0" w:right="27"/>
        <w:rPr>
          <w:sz w:val="22"/>
          <w:szCs w:val="24"/>
        </w:rPr>
      </w:pPr>
      <w:r w:rsidRPr="00B24F17">
        <w:rPr>
          <w:sz w:val="22"/>
          <w:szCs w:val="24"/>
        </w:rPr>
        <w:t xml:space="preserve">განხორციელდება მხარდამჭერი ღონისძიებები საქართველოს ძლიერ, </w:t>
      </w:r>
      <w:r w:rsidRPr="00B24F17">
        <w:rPr>
          <w:b/>
          <w:bCs/>
          <w:sz w:val="22"/>
          <w:szCs w:val="24"/>
        </w:rPr>
        <w:t xml:space="preserve">რეგიონალურ სამეცნიერო ცენტრად  </w:t>
      </w:r>
      <w:r w:rsidRPr="00B24F17">
        <w:rPr>
          <w:sz w:val="22"/>
          <w:szCs w:val="24"/>
        </w:rPr>
        <w:t>გადაქცევისთვის.</w:t>
      </w:r>
    </w:p>
    <w:p w14:paraId="0D992BF5" w14:textId="77777777" w:rsidR="00B24F17" w:rsidRPr="00B24F17" w:rsidRDefault="00B24F17" w:rsidP="00B24F17">
      <w:pPr>
        <w:spacing w:after="240" w:line="276" w:lineRule="auto"/>
        <w:ind w:left="0" w:right="27"/>
        <w:rPr>
          <w:sz w:val="22"/>
          <w:szCs w:val="24"/>
        </w:rPr>
      </w:pPr>
      <w:r w:rsidRPr="00B24F17">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B24F17">
        <w:rPr>
          <w:b/>
          <w:bCs/>
          <w:sz w:val="22"/>
          <w:szCs w:val="24"/>
        </w:rPr>
        <w:t xml:space="preserve">პრიორიტეტული სამეცნიერო მიმართულებების იდენტიფიკაცია </w:t>
      </w:r>
      <w:r w:rsidRPr="00B24F17">
        <w:rPr>
          <w:sz w:val="22"/>
          <w:szCs w:val="24"/>
        </w:rPr>
        <w:t>და მათი გაძლიერების  მხარდაჭერა.</w:t>
      </w:r>
    </w:p>
    <w:p w14:paraId="48380402" w14:textId="77777777" w:rsidR="00B24F17" w:rsidRPr="00B24F17" w:rsidRDefault="00B24F17" w:rsidP="00B24F17">
      <w:pPr>
        <w:pStyle w:val="BodyText"/>
        <w:tabs>
          <w:tab w:val="left" w:pos="3629"/>
          <w:tab w:val="left" w:pos="4952"/>
        </w:tabs>
        <w:spacing w:before="0" w:after="240" w:line="276" w:lineRule="auto"/>
        <w:ind w:left="0" w:right="27"/>
        <w:rPr>
          <w:sz w:val="22"/>
          <w:lang w:val="ka-GE"/>
        </w:rPr>
      </w:pPr>
      <w:r w:rsidRPr="00B24F17">
        <w:rPr>
          <w:sz w:val="22"/>
          <w:lang w:val="ka-GE"/>
        </w:rPr>
        <w:t xml:space="preserve">ხელი შეეწყობა </w:t>
      </w:r>
      <w:r w:rsidRPr="00B24F17">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B24F17">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w:t>
      </w:r>
      <w:r w:rsidRPr="00B24F17">
        <w:rPr>
          <w:sz w:val="22"/>
          <w:lang w:val="ka-GE"/>
        </w:rPr>
        <w:lastRenderedPageBreak/>
        <w:t xml:space="preserve">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14:paraId="27FEAECC" w14:textId="77777777" w:rsidR="00B24F17" w:rsidRPr="00B24F17" w:rsidRDefault="00B24F17" w:rsidP="00B24F17">
      <w:pPr>
        <w:tabs>
          <w:tab w:val="left" w:pos="1587"/>
        </w:tabs>
        <w:spacing w:after="240" w:line="276" w:lineRule="auto"/>
        <w:ind w:left="0" w:right="27"/>
        <w:rPr>
          <w:b/>
          <w:bCs/>
          <w:sz w:val="22"/>
          <w:szCs w:val="24"/>
        </w:rPr>
      </w:pPr>
      <w:r w:rsidRPr="00B24F17">
        <w:rPr>
          <w:sz w:val="22"/>
          <w:szCs w:val="24"/>
        </w:rPr>
        <w:t xml:space="preserve">გაძლიერდება   მეცნიერების  </w:t>
      </w:r>
      <w:r w:rsidRPr="00B24F17">
        <w:rPr>
          <w:b/>
          <w:bCs/>
          <w:sz w:val="22"/>
          <w:szCs w:val="24"/>
        </w:rPr>
        <w:t>ინფრასტრუქტურული შესაძლებლობები.</w:t>
      </w:r>
    </w:p>
    <w:p w14:paraId="70849B6D" w14:textId="77777777" w:rsidR="00B24F17" w:rsidRPr="00B24F17" w:rsidRDefault="00B24F17" w:rsidP="00B24F17">
      <w:pPr>
        <w:spacing w:after="240" w:line="276" w:lineRule="auto"/>
        <w:ind w:left="0" w:right="27"/>
        <w:rPr>
          <w:bCs/>
          <w:sz w:val="22"/>
          <w:szCs w:val="24"/>
        </w:rPr>
      </w:pPr>
      <w:r w:rsidRPr="00B24F17">
        <w:rPr>
          <w:sz w:val="22"/>
          <w:szCs w:val="24"/>
        </w:rPr>
        <w:t xml:space="preserve">სახელმწიფო მხარს დაუჭერს </w:t>
      </w:r>
      <w:r w:rsidRPr="00B24F17">
        <w:rPr>
          <w:b/>
          <w:bCs/>
          <w:sz w:val="22"/>
          <w:szCs w:val="24"/>
        </w:rPr>
        <w:t xml:space="preserve">თანამედროვე ტექნოლოგიების </w:t>
      </w:r>
      <w:r w:rsidRPr="00B24F17">
        <w:rPr>
          <w:bCs/>
          <w:sz w:val="22"/>
          <w:szCs w:val="24"/>
        </w:rPr>
        <w:t>დანერგვას სამეცნიერო-კვლევით   დაწესებულებებში.</w:t>
      </w:r>
    </w:p>
    <w:p w14:paraId="2A4BA434" w14:textId="77777777" w:rsidR="00B24F17" w:rsidRPr="00B24F17" w:rsidRDefault="00B24F17" w:rsidP="00B24F17">
      <w:pPr>
        <w:spacing w:after="240" w:line="276" w:lineRule="auto"/>
        <w:ind w:left="0" w:right="27"/>
        <w:rPr>
          <w:sz w:val="22"/>
          <w:szCs w:val="24"/>
        </w:rPr>
      </w:pPr>
      <w:r w:rsidRPr="00B24F17">
        <w:rPr>
          <w:sz w:val="22"/>
          <w:szCs w:val="24"/>
        </w:rPr>
        <w:t xml:space="preserve">სახელმწიფო ხელს შეუწყობს </w:t>
      </w:r>
      <w:r w:rsidRPr="00B24F17">
        <w:rPr>
          <w:b/>
          <w:sz w:val="22"/>
          <w:szCs w:val="24"/>
        </w:rPr>
        <w:t>საზღვარგარეთ ქართველოლოგიური კათედრებისა</w:t>
      </w:r>
      <w:r w:rsidRPr="00B24F17">
        <w:rPr>
          <w:sz w:val="22"/>
          <w:szCs w:val="24"/>
        </w:rPr>
        <w:t xml:space="preserve"> და ქართველოლოგის შემსწავლელი მეცნიერების  გაძლიერებას.</w:t>
      </w:r>
    </w:p>
    <w:p w14:paraId="32E71F41" w14:textId="4B0A76C7" w:rsidR="00290541" w:rsidRDefault="00B24F17" w:rsidP="00B24F17">
      <w:pPr>
        <w:pBdr>
          <w:top w:val="nil"/>
          <w:left w:val="nil"/>
          <w:bottom w:val="nil"/>
          <w:right w:val="nil"/>
          <w:between w:val="nil"/>
          <w:bar w:val="nil"/>
        </w:pBdr>
        <w:spacing w:after="240" w:line="276" w:lineRule="auto"/>
        <w:ind w:left="0"/>
        <w:rPr>
          <w:sz w:val="22"/>
          <w:szCs w:val="24"/>
        </w:rPr>
      </w:pPr>
      <w:r w:rsidRPr="00B24F17">
        <w:rPr>
          <w:sz w:val="22"/>
          <w:szCs w:val="24"/>
        </w:rPr>
        <w:t>სახელმწიფო მხარს დაუჭერს ევროკომისიის პროგრამის ,,</w:t>
      </w:r>
      <w:r w:rsidRPr="00B24F17">
        <w:rPr>
          <w:b/>
          <w:sz w:val="22"/>
          <w:szCs w:val="24"/>
        </w:rPr>
        <w:t xml:space="preserve">Horizon-2020“-ის </w:t>
      </w:r>
      <w:r w:rsidRPr="00B24F17">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14:paraId="67A6DB93" w14:textId="77777777" w:rsidR="00B24F17" w:rsidRPr="00B24F17" w:rsidRDefault="00B24F17" w:rsidP="00B24F17">
      <w:pPr>
        <w:pStyle w:val="Heading3"/>
        <w:spacing w:before="100" w:beforeAutospacing="1" w:after="100" w:afterAutospacing="1" w:line="360" w:lineRule="auto"/>
        <w:ind w:left="0" w:right="0"/>
        <w:rPr>
          <w:b/>
          <w:color w:val="2E74B5" w:themeColor="accent1" w:themeShade="BF"/>
          <w:szCs w:val="24"/>
        </w:rPr>
      </w:pPr>
      <w:bookmarkStart w:id="67" w:name="_Toc499559426"/>
      <w:r w:rsidRPr="00B24F17">
        <w:rPr>
          <w:b/>
          <w:color w:val="2E74B5" w:themeColor="accent1" w:themeShade="BF"/>
          <w:szCs w:val="24"/>
        </w:rPr>
        <w:t>ახალგაზრდობის პოლიტიკა</w:t>
      </w:r>
      <w:bookmarkEnd w:id="67"/>
    </w:p>
    <w:p w14:paraId="074283E0" w14:textId="77777777" w:rsidR="00B24F17" w:rsidRPr="00B24F17" w:rsidRDefault="00B24F17" w:rsidP="00B24F17">
      <w:pPr>
        <w:pStyle w:val="BodyText"/>
        <w:spacing w:before="0" w:after="240" w:line="276" w:lineRule="auto"/>
        <w:ind w:left="0" w:right="27"/>
        <w:rPr>
          <w:sz w:val="22"/>
          <w:lang w:val="ka-GE"/>
        </w:rPr>
      </w:pPr>
      <w:r w:rsidRPr="00B24F17">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14:paraId="1DC9EA50" w14:textId="77777777" w:rsidR="00B24F17" w:rsidRPr="00B24F17" w:rsidRDefault="00B24F17" w:rsidP="00B24F17">
      <w:pPr>
        <w:pStyle w:val="BodyText"/>
        <w:spacing w:before="0" w:after="240" w:line="276" w:lineRule="auto"/>
        <w:ind w:left="0" w:right="27"/>
        <w:rPr>
          <w:sz w:val="22"/>
          <w:lang w:val="ka-GE"/>
        </w:rPr>
      </w:pPr>
      <w:r w:rsidRPr="00B24F17">
        <w:rPr>
          <w:sz w:val="22"/>
          <w:lang w:val="ka-GE"/>
        </w:rPr>
        <w:t xml:space="preserve">გაგრძელდება სახელმწიფოს მხრიდან </w:t>
      </w:r>
      <w:r w:rsidRPr="00B24F17">
        <w:rPr>
          <w:b/>
          <w:bCs/>
          <w:sz w:val="22"/>
          <w:lang w:val="ka-GE"/>
        </w:rPr>
        <w:t>ახალგაზრდული საქმიანობის ხელშეწყობა,</w:t>
      </w:r>
      <w:r w:rsidRPr="00B24F17">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14:paraId="662ED2E8" w14:textId="43B05DE1" w:rsidR="00B24F17" w:rsidRPr="00B24F17" w:rsidRDefault="00B24F17" w:rsidP="00B24F17">
      <w:pPr>
        <w:pStyle w:val="BodyText"/>
        <w:spacing w:before="0" w:after="240" w:line="276" w:lineRule="auto"/>
        <w:ind w:left="0" w:right="27"/>
        <w:rPr>
          <w:sz w:val="22"/>
          <w:lang w:val="ka-GE"/>
        </w:rPr>
      </w:pPr>
      <w:r w:rsidRPr="00B24F17">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Pr>
          <w:sz w:val="22"/>
          <w:lang w:val="ka-GE"/>
        </w:rPr>
        <w:t xml:space="preserve"> </w:t>
      </w:r>
      <w:r w:rsidRPr="00B24F17">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14:paraId="2D5DF1F0" w14:textId="77777777" w:rsidR="00B24F17" w:rsidRPr="00B24F17" w:rsidRDefault="00B24F17" w:rsidP="00B24F17">
      <w:pPr>
        <w:pStyle w:val="BodyText"/>
        <w:spacing w:before="0" w:after="240" w:line="276" w:lineRule="auto"/>
        <w:ind w:left="0" w:right="27"/>
        <w:rPr>
          <w:sz w:val="22"/>
          <w:lang w:val="ka-GE"/>
        </w:rPr>
      </w:pPr>
      <w:r w:rsidRPr="00B24F17">
        <w:rPr>
          <w:b/>
          <w:bCs/>
          <w:sz w:val="22"/>
          <w:lang w:val="ka-GE"/>
        </w:rPr>
        <w:lastRenderedPageBreak/>
        <w:t>ადგილობრივ თვითმმართველობებთან თანამშრომლობით</w:t>
      </w:r>
      <w:r w:rsidRPr="00B24F17">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B24F17">
        <w:rPr>
          <w:b/>
          <w:bCs/>
          <w:sz w:val="22"/>
          <w:lang w:val="ka-GE"/>
        </w:rPr>
        <w:t>ადგილობრივ დონეზე ახალგაზრდების მონაწილეობის</w:t>
      </w:r>
      <w:r w:rsidRPr="00B24F17">
        <w:rPr>
          <w:sz w:val="22"/>
          <w:lang w:val="ka-GE"/>
        </w:rPr>
        <w:t xml:space="preserve"> მექანიზმებისა და მოდელების დანერგვა.</w:t>
      </w:r>
    </w:p>
    <w:p w14:paraId="08174DFF" w14:textId="77777777" w:rsidR="00B24F17" w:rsidRPr="00B24F17" w:rsidRDefault="00B24F17" w:rsidP="00B24F17">
      <w:pPr>
        <w:pStyle w:val="BodyText"/>
        <w:spacing w:before="0" w:after="240" w:line="276" w:lineRule="auto"/>
        <w:ind w:left="0" w:right="27"/>
        <w:rPr>
          <w:b/>
          <w:bCs/>
          <w:sz w:val="22"/>
          <w:lang w:val="ka-GE"/>
        </w:rPr>
      </w:pPr>
      <w:r w:rsidRPr="00B24F17">
        <w:rPr>
          <w:sz w:val="22"/>
          <w:lang w:val="ka-GE"/>
        </w:rPr>
        <w:t xml:space="preserve">განმტკიცდება </w:t>
      </w:r>
      <w:r w:rsidRPr="00B24F17">
        <w:rPr>
          <w:b/>
          <w:bCs/>
          <w:sz w:val="22"/>
          <w:lang w:val="ka-GE"/>
        </w:rPr>
        <w:t>თანამშრომლობა</w:t>
      </w:r>
      <w:r w:rsidRPr="00B24F17">
        <w:rPr>
          <w:sz w:val="22"/>
          <w:lang w:val="ka-GE"/>
        </w:rPr>
        <w:t xml:space="preserve"> </w:t>
      </w:r>
      <w:r w:rsidRPr="00B24F17">
        <w:rPr>
          <w:b/>
          <w:bCs/>
          <w:sz w:val="22"/>
          <w:lang w:val="ka-GE"/>
        </w:rPr>
        <w:t xml:space="preserve">არასამთავრობო სექტორთან </w:t>
      </w:r>
      <w:r w:rsidRPr="00B24F17">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14:paraId="0117DFE5" w14:textId="77777777" w:rsidR="00B24F17" w:rsidRPr="00B24F17" w:rsidRDefault="00B24F17" w:rsidP="00B24F17">
      <w:pPr>
        <w:spacing w:after="240" w:line="276" w:lineRule="auto"/>
        <w:ind w:left="0" w:right="27"/>
        <w:rPr>
          <w:sz w:val="22"/>
          <w:szCs w:val="24"/>
        </w:rPr>
      </w:pPr>
      <w:r w:rsidRPr="00B24F17">
        <w:rPr>
          <w:sz w:val="22"/>
          <w:szCs w:val="24"/>
        </w:rPr>
        <w:t xml:space="preserve">გაიზრდება </w:t>
      </w:r>
      <w:r w:rsidRPr="00B24F17">
        <w:rPr>
          <w:b/>
          <w:bCs/>
          <w:sz w:val="22"/>
          <w:szCs w:val="24"/>
        </w:rPr>
        <w:t xml:space="preserve">მოწყვლადი ჯგუფების წარმომადგენელი ახალგაზრდების </w:t>
      </w:r>
      <w:r w:rsidRPr="00B24F17">
        <w:rPr>
          <w:sz w:val="22"/>
          <w:szCs w:val="24"/>
        </w:rPr>
        <w:t>ინკლუზიაზე ორიენტირებული არაფორმალური განათლების პროგრამების მხარდაჭერა.</w:t>
      </w:r>
    </w:p>
    <w:p w14:paraId="0BF506C6" w14:textId="77777777" w:rsidR="00B24F17" w:rsidRPr="00B24F17"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B24F17">
        <w:rPr>
          <w:sz w:val="22"/>
          <w:szCs w:val="24"/>
        </w:rPr>
        <w:t xml:space="preserve">გაღრმავდება </w:t>
      </w:r>
      <w:r w:rsidRPr="00B24F17">
        <w:rPr>
          <w:b/>
          <w:bCs/>
          <w:sz w:val="22"/>
          <w:szCs w:val="24"/>
        </w:rPr>
        <w:t>თანამშრომლობა</w:t>
      </w:r>
      <w:r w:rsidRPr="00B24F17">
        <w:rPr>
          <w:sz w:val="22"/>
          <w:szCs w:val="24"/>
        </w:rPr>
        <w:t xml:space="preserve"> </w:t>
      </w:r>
      <w:r w:rsidRPr="00B24F17">
        <w:rPr>
          <w:b/>
          <w:bCs/>
          <w:sz w:val="22"/>
          <w:szCs w:val="24"/>
        </w:rPr>
        <w:t xml:space="preserve">ევროკავშირთან </w:t>
      </w:r>
      <w:r w:rsidRPr="00B24F17">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14:paraId="52117E58" w14:textId="77777777" w:rsidR="00DA4398" w:rsidRDefault="00DA4398" w:rsidP="005F3D78">
      <w:pPr>
        <w:pStyle w:val="Heading2"/>
        <w:spacing w:before="100" w:beforeAutospacing="1" w:after="100" w:afterAutospacing="1" w:line="360" w:lineRule="auto"/>
        <w:ind w:left="0" w:right="0"/>
        <w:rPr>
          <w:b/>
          <w:color w:val="7F7F7F" w:themeColor="text1" w:themeTint="80"/>
          <w:szCs w:val="24"/>
        </w:rPr>
      </w:pPr>
      <w:bookmarkStart w:id="68" w:name="_Toc491396637"/>
      <w:bookmarkStart w:id="69" w:name="_Toc499559427"/>
      <w:r w:rsidRPr="00EE44A5">
        <w:rPr>
          <w:b/>
          <w:color w:val="7F7F7F" w:themeColor="text1" w:themeTint="80"/>
          <w:szCs w:val="24"/>
        </w:rPr>
        <w:t>კულტურა</w:t>
      </w:r>
      <w:r w:rsidR="0055673D">
        <w:rPr>
          <w:b/>
          <w:color w:val="7F7F7F" w:themeColor="text1" w:themeTint="80"/>
          <w:szCs w:val="24"/>
        </w:rPr>
        <w:t xml:space="preserve"> და სპორტი</w:t>
      </w:r>
      <w:bookmarkEnd w:id="68"/>
      <w:bookmarkEnd w:id="69"/>
    </w:p>
    <w:p w14:paraId="0428E5F4" w14:textId="12A8351C" w:rsidR="00B12BBB" w:rsidRPr="00B12BBB" w:rsidRDefault="00D92B8F" w:rsidP="00912B0C">
      <w:pPr>
        <w:spacing w:after="240" w:line="276" w:lineRule="auto"/>
        <w:ind w:left="0" w:right="181" w:hanging="11"/>
        <w:rPr>
          <w:rFonts w:cs="Arial GEO"/>
          <w:sz w:val="20"/>
        </w:rPr>
      </w:pPr>
      <w:r w:rsidRPr="00D92B8F">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D92B8F">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w:t>
      </w:r>
      <w:r w:rsidR="00B12BBB" w:rsidRPr="00B12BBB">
        <w:rPr>
          <w:sz w:val="22"/>
        </w:rPr>
        <w:t xml:space="preserve"> შიგნით, ასევე მის ფარგლებს გარეთ.</w:t>
      </w:r>
    </w:p>
    <w:p w14:paraId="300A73B2" w14:textId="28FA028D" w:rsidR="00B46B49" w:rsidRPr="00912B0C" w:rsidRDefault="00912B0C" w:rsidP="00912B0C">
      <w:pPr>
        <w:spacing w:after="240" w:line="276" w:lineRule="auto"/>
        <w:ind w:left="0" w:right="181" w:hanging="11"/>
        <w:rPr>
          <w:sz w:val="22"/>
        </w:rPr>
      </w:pPr>
      <w:r w:rsidRPr="00912B0C">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Pr>
          <w:rFonts w:cs="Arial GEO"/>
          <w:sz w:val="22"/>
        </w:rPr>
        <w:t>ოზიცინ</w:t>
      </w:r>
      <w:r w:rsidRPr="00912B0C">
        <w:rPr>
          <w:rFonts w:cs="Arial GEO"/>
          <w:sz w:val="22"/>
        </w:rPr>
        <w:t xml:space="preserve">ირების საშუალებას </w:t>
      </w:r>
      <w:r w:rsidR="00B12BBB">
        <w:rPr>
          <w:rFonts w:cs="Arial GEO"/>
          <w:sz w:val="22"/>
        </w:rPr>
        <w:t>მისცემს</w:t>
      </w:r>
      <w:r w:rsidRPr="00912B0C">
        <w:rPr>
          <w:rFonts w:cs="Arial GEO"/>
          <w:sz w:val="22"/>
        </w:rPr>
        <w:t xml:space="preserve"> ქვეყანას და ხელს შეუწყობს კულტურული და სპორტული ტურიზმის განვითარებას.</w:t>
      </w:r>
    </w:p>
    <w:p w14:paraId="1C053408" w14:textId="77777777" w:rsidR="00CA6F23" w:rsidRPr="00EE44A5" w:rsidRDefault="00CA6F23" w:rsidP="005F3D78">
      <w:pPr>
        <w:pStyle w:val="Heading3"/>
        <w:spacing w:before="100" w:beforeAutospacing="1" w:after="100" w:afterAutospacing="1" w:line="360" w:lineRule="auto"/>
        <w:ind w:left="0" w:right="0"/>
        <w:rPr>
          <w:b/>
          <w:color w:val="2E74B5" w:themeColor="accent1" w:themeShade="BF"/>
          <w:szCs w:val="24"/>
        </w:rPr>
      </w:pPr>
      <w:bookmarkStart w:id="70" w:name="_Toc499559428"/>
      <w:r w:rsidRPr="00EE44A5">
        <w:rPr>
          <w:b/>
          <w:color w:val="2E74B5" w:themeColor="accent1" w:themeShade="BF"/>
          <w:szCs w:val="24"/>
        </w:rPr>
        <w:t>კულტურა</w:t>
      </w:r>
      <w:bookmarkEnd w:id="70"/>
    </w:p>
    <w:p w14:paraId="0EA9CB82" w14:textId="736B2DA6" w:rsidR="00F24AD0" w:rsidRDefault="00912B0C" w:rsidP="00F24AD0">
      <w:pPr>
        <w:pStyle w:val="BodyText"/>
        <w:spacing w:before="0" w:after="240" w:line="276" w:lineRule="auto"/>
        <w:ind w:left="0" w:right="28"/>
        <w:rPr>
          <w:sz w:val="22"/>
          <w:lang w:val="ka-GE"/>
        </w:rPr>
      </w:pPr>
      <w:r w:rsidRPr="00B46B49">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14:paraId="22F10156" w14:textId="77777777"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t xml:space="preserve">დაიხვეწება კულტურასა და ძეგლთა დაცვასთან დაკავშირებული </w:t>
      </w:r>
      <w:r w:rsidRPr="00F24AD0">
        <w:rPr>
          <w:b/>
          <w:sz w:val="22"/>
          <w:szCs w:val="22"/>
          <w:lang w:val="ka-GE"/>
        </w:rPr>
        <w:t>კანონმდებლობა;</w:t>
      </w:r>
      <w:r w:rsidRPr="00F24AD0">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r>
        <w:rPr>
          <w:sz w:val="22"/>
          <w:szCs w:val="22"/>
          <w:lang w:val="ka-GE"/>
        </w:rPr>
        <w:t>.</w:t>
      </w:r>
    </w:p>
    <w:p w14:paraId="12CD022F" w14:textId="77777777" w:rsidR="00912B0C" w:rsidRPr="00F24AD0" w:rsidRDefault="00912B0C" w:rsidP="00912B0C">
      <w:pPr>
        <w:pStyle w:val="BodyText"/>
        <w:spacing w:before="0" w:after="240" w:line="276" w:lineRule="auto"/>
        <w:ind w:left="0" w:right="28"/>
        <w:rPr>
          <w:sz w:val="22"/>
          <w:szCs w:val="22"/>
          <w:lang w:val="ka-GE"/>
        </w:rPr>
      </w:pPr>
      <w:r w:rsidRPr="00F24AD0">
        <w:rPr>
          <w:b/>
          <w:sz w:val="22"/>
          <w:szCs w:val="22"/>
          <w:lang w:val="ka-GE"/>
        </w:rPr>
        <w:lastRenderedPageBreak/>
        <w:t>კულტურის მართვა</w:t>
      </w:r>
      <w:r w:rsidRPr="00F24AD0">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r>
        <w:rPr>
          <w:sz w:val="22"/>
          <w:szCs w:val="22"/>
          <w:lang w:val="ka-GE"/>
        </w:rPr>
        <w:t>.</w:t>
      </w:r>
    </w:p>
    <w:p w14:paraId="5DD9728E" w14:textId="77777777"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t xml:space="preserve">გაიზრდება </w:t>
      </w:r>
      <w:r w:rsidRPr="00F24AD0">
        <w:rPr>
          <w:b/>
          <w:sz w:val="22"/>
          <w:szCs w:val="22"/>
          <w:lang w:val="ka-GE"/>
        </w:rPr>
        <w:t>კულტურის ხელმისაწვდომობა</w:t>
      </w:r>
      <w:r w:rsidRPr="00F24AD0">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r>
        <w:rPr>
          <w:sz w:val="22"/>
          <w:szCs w:val="22"/>
          <w:lang w:val="ka-GE"/>
        </w:rPr>
        <w:t>.</w:t>
      </w:r>
    </w:p>
    <w:p w14:paraId="7A0C953D" w14:textId="77777777" w:rsidR="00912B0C" w:rsidRPr="00F24AD0" w:rsidRDefault="00912B0C" w:rsidP="00912B0C">
      <w:pPr>
        <w:pStyle w:val="BodyText"/>
        <w:spacing w:before="0" w:after="240" w:line="276" w:lineRule="auto"/>
        <w:ind w:left="0" w:right="28"/>
        <w:rPr>
          <w:b/>
          <w:sz w:val="22"/>
          <w:szCs w:val="22"/>
          <w:lang w:val="ka-GE"/>
        </w:rPr>
      </w:pPr>
      <w:r w:rsidRPr="00F24AD0">
        <w:rPr>
          <w:sz w:val="22"/>
          <w:szCs w:val="22"/>
          <w:lang w:val="ka-GE"/>
        </w:rPr>
        <w:t xml:space="preserve">მოხდება </w:t>
      </w:r>
      <w:r w:rsidRPr="00F24AD0">
        <w:rPr>
          <w:b/>
          <w:sz w:val="22"/>
          <w:szCs w:val="22"/>
          <w:lang w:val="ka-GE"/>
        </w:rPr>
        <w:t>კულტურის ინტეგრირება სხვა დარგების,</w:t>
      </w:r>
      <w:r w:rsidRPr="00F24AD0">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F24AD0">
        <w:rPr>
          <w:b/>
          <w:sz w:val="22"/>
          <w:szCs w:val="22"/>
          <w:lang w:val="ka-GE"/>
        </w:rPr>
        <w:t>კულტურული მარშრუტების,</w:t>
      </w:r>
      <w:r w:rsidRPr="00F24AD0">
        <w:rPr>
          <w:sz w:val="22"/>
          <w:szCs w:val="22"/>
          <w:lang w:val="ka-GE"/>
        </w:rPr>
        <w:t xml:space="preserve"> </w:t>
      </w:r>
      <w:r w:rsidRPr="00F24AD0">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14:paraId="4FC63554" w14:textId="77777777"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t xml:space="preserve">სახელმწიფო ხელს შეუწყობს </w:t>
      </w:r>
      <w:r w:rsidRPr="00F24AD0">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F24AD0">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14:paraId="01F8AE36" w14:textId="0C0E9AD4"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t xml:space="preserve">კულტურის საგარეო პოლიტიკისა და კულტურული დიპლომატიის მეშვეობით, ხელი შეეწყობა </w:t>
      </w:r>
      <w:r w:rsidRPr="00F24AD0">
        <w:rPr>
          <w:b/>
          <w:sz w:val="22"/>
          <w:szCs w:val="22"/>
          <w:lang w:val="ka-GE"/>
        </w:rPr>
        <w:t>ქართული კულტურის ინტერნაციონალიზაციასა</w:t>
      </w:r>
      <w:r w:rsidRPr="00F24AD0">
        <w:rPr>
          <w:sz w:val="22"/>
          <w:szCs w:val="22"/>
          <w:lang w:val="ka-GE"/>
        </w:rPr>
        <w:t xml:space="preserve"> </w:t>
      </w:r>
      <w:r w:rsidRPr="00F24AD0">
        <w:rPr>
          <w:b/>
          <w:sz w:val="22"/>
          <w:szCs w:val="22"/>
          <w:lang w:val="ka-GE"/>
        </w:rPr>
        <w:t xml:space="preserve">და ქვეყნის </w:t>
      </w:r>
      <w:r w:rsidR="00E77113">
        <w:rPr>
          <w:b/>
          <w:sz w:val="22"/>
          <w:szCs w:val="22"/>
          <w:lang w:val="ka-GE"/>
        </w:rPr>
        <w:t>პოპულარი</w:t>
      </w:r>
      <w:r w:rsidRPr="00F24AD0">
        <w:rPr>
          <w:b/>
          <w:sz w:val="22"/>
          <w:szCs w:val="22"/>
          <w:lang w:val="ka-GE"/>
        </w:rPr>
        <w:t>ზაციას</w:t>
      </w:r>
      <w:r w:rsidRPr="00F24AD0">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r>
        <w:rPr>
          <w:sz w:val="22"/>
          <w:szCs w:val="22"/>
          <w:lang w:val="ka-GE"/>
        </w:rPr>
        <w:t>.</w:t>
      </w:r>
    </w:p>
    <w:p w14:paraId="3C40072A" w14:textId="77777777"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t xml:space="preserve">გაგრძელდება </w:t>
      </w:r>
      <w:r w:rsidRPr="00F24AD0">
        <w:rPr>
          <w:b/>
          <w:sz w:val="22"/>
          <w:szCs w:val="22"/>
          <w:lang w:val="ka-GE"/>
        </w:rPr>
        <w:t>სახელოვნებო განათლების განვითარების</w:t>
      </w:r>
      <w:r w:rsidRPr="00F24AD0">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14:paraId="7F5F9CEA" w14:textId="77777777"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t xml:space="preserve">უზრუნველყოფილი იქნება </w:t>
      </w:r>
      <w:r w:rsidRPr="00F24AD0">
        <w:rPr>
          <w:b/>
          <w:sz w:val="22"/>
          <w:szCs w:val="22"/>
          <w:lang w:val="ka-GE"/>
        </w:rPr>
        <w:t>ხელოვნების სხვადასხვა დარგის პოპულარიზაცია</w:t>
      </w:r>
      <w:r w:rsidRPr="00F24AD0">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F24AD0">
        <w:rPr>
          <w:sz w:val="22"/>
          <w:szCs w:val="22"/>
        </w:rPr>
        <w:t xml:space="preserve">; </w:t>
      </w:r>
      <w:r w:rsidRPr="00F24AD0">
        <w:rPr>
          <w:sz w:val="22"/>
          <w:szCs w:val="22"/>
          <w:lang w:val="ka-GE"/>
        </w:rPr>
        <w:t>პროფესიული სახელოვნებო დარგების, ფესტივალების, კონკურსების ხელშეწყობა.</w:t>
      </w:r>
    </w:p>
    <w:p w14:paraId="1213B8DE" w14:textId="77777777" w:rsidR="00912B0C" w:rsidRPr="00F24AD0" w:rsidRDefault="00912B0C" w:rsidP="00912B0C">
      <w:pPr>
        <w:pStyle w:val="BodyText"/>
        <w:spacing w:before="0" w:after="240" w:line="276" w:lineRule="auto"/>
        <w:ind w:left="0" w:right="28"/>
        <w:rPr>
          <w:sz w:val="22"/>
          <w:szCs w:val="22"/>
        </w:rPr>
      </w:pPr>
      <w:r w:rsidRPr="00F24AD0">
        <w:rPr>
          <w:sz w:val="22"/>
          <w:szCs w:val="22"/>
          <w:lang w:val="ka-GE"/>
        </w:rPr>
        <w:t xml:space="preserve">გაგრძელდება </w:t>
      </w:r>
      <w:r w:rsidRPr="00F24AD0">
        <w:rPr>
          <w:b/>
          <w:sz w:val="22"/>
          <w:szCs w:val="22"/>
          <w:lang w:val="ka-GE"/>
        </w:rPr>
        <w:t>კულტურული მემკვიდრეობის ძეგლებისა და ისტორიული შენობა-ნაგებობების</w:t>
      </w:r>
      <w:r w:rsidRPr="00F24AD0">
        <w:rPr>
          <w:sz w:val="22"/>
          <w:szCs w:val="22"/>
          <w:lang w:val="ka-GE"/>
        </w:rPr>
        <w:t xml:space="preserve">  ინფრასტრუქტურის რეაბილიტაციის პროექტები</w:t>
      </w:r>
      <w:r>
        <w:rPr>
          <w:sz w:val="22"/>
          <w:szCs w:val="22"/>
        </w:rPr>
        <w:t>.</w:t>
      </w:r>
    </w:p>
    <w:p w14:paraId="19A7D9DE" w14:textId="77777777" w:rsidR="00CA6F23" w:rsidRPr="00EE44A5" w:rsidRDefault="00CA6F23" w:rsidP="005F3D78">
      <w:pPr>
        <w:pStyle w:val="Heading3"/>
        <w:spacing w:before="100" w:beforeAutospacing="1" w:after="100" w:afterAutospacing="1" w:line="360" w:lineRule="auto"/>
        <w:ind w:left="0" w:right="0"/>
        <w:rPr>
          <w:b/>
          <w:color w:val="2E74B5" w:themeColor="accent1" w:themeShade="BF"/>
          <w:szCs w:val="24"/>
        </w:rPr>
      </w:pPr>
      <w:bookmarkStart w:id="71" w:name="_Toc499559429"/>
      <w:r w:rsidRPr="00EE44A5">
        <w:rPr>
          <w:b/>
          <w:color w:val="2E74B5" w:themeColor="accent1" w:themeShade="BF"/>
          <w:szCs w:val="24"/>
        </w:rPr>
        <w:lastRenderedPageBreak/>
        <w:t>სპორტი</w:t>
      </w:r>
      <w:bookmarkEnd w:id="71"/>
    </w:p>
    <w:p w14:paraId="46E05BC9" w14:textId="6CE99B21" w:rsidR="00912B0C" w:rsidRPr="00E122F6" w:rsidRDefault="00912B0C" w:rsidP="00C31CCA">
      <w:pPr>
        <w:spacing w:after="240" w:line="276" w:lineRule="auto"/>
        <w:ind w:left="0" w:right="91"/>
        <w:rPr>
          <w:sz w:val="22"/>
        </w:rPr>
      </w:pPr>
      <w:r w:rsidRPr="00E122F6">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Pr>
          <w:sz w:val="22"/>
          <w:lang w:eastAsia="en-US"/>
        </w:rPr>
        <w:t>.</w:t>
      </w:r>
      <w:r w:rsidRPr="00E122F6">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Pr>
          <w:sz w:val="22"/>
          <w:lang w:eastAsia="en-US"/>
        </w:rPr>
        <w:t xml:space="preserve">. </w:t>
      </w:r>
      <w:r w:rsidRPr="00E122F6">
        <w:rPr>
          <w:sz w:val="22"/>
        </w:rPr>
        <w:t xml:space="preserve">უზრუნველყოფილი იქნება მწვრთნელებისათვის </w:t>
      </w:r>
      <w:r w:rsidRPr="00E122F6">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Pr>
          <w:b/>
          <w:sz w:val="22"/>
        </w:rPr>
        <w:t>.</w:t>
      </w:r>
    </w:p>
    <w:p w14:paraId="282E0696" w14:textId="77777777" w:rsidR="00912B0C" w:rsidRPr="00E122F6" w:rsidRDefault="00912B0C" w:rsidP="00912B0C">
      <w:pPr>
        <w:pStyle w:val="BodyText"/>
        <w:tabs>
          <w:tab w:val="left" w:pos="284"/>
        </w:tabs>
        <w:spacing w:before="120" w:after="240" w:line="276" w:lineRule="auto"/>
        <w:ind w:left="0" w:right="91"/>
        <w:rPr>
          <w:sz w:val="22"/>
          <w:lang w:val="ka-GE"/>
        </w:rPr>
      </w:pPr>
      <w:r w:rsidRPr="00E122F6">
        <w:rPr>
          <w:sz w:val="22"/>
          <w:lang w:val="ka-GE"/>
        </w:rPr>
        <w:t xml:space="preserve">აშენდება საერთაშორისო სტანდარტების შესაბამისი </w:t>
      </w:r>
      <w:r w:rsidRPr="00E122F6">
        <w:rPr>
          <w:b/>
          <w:sz w:val="22"/>
          <w:lang w:val="ka-GE"/>
        </w:rPr>
        <w:t>ფეხბურთისა და რაგბის კომბინირებული მოედნები</w:t>
      </w:r>
      <w:r w:rsidRPr="00E122F6">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E122F6">
        <w:rPr>
          <w:b/>
          <w:sz w:val="22"/>
          <w:lang w:val="ka-GE"/>
        </w:rPr>
        <w:t>სპორტული ინფრასტრუქტურის მართვის</w:t>
      </w:r>
      <w:r w:rsidRPr="00E122F6">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r>
        <w:rPr>
          <w:sz w:val="22"/>
          <w:lang w:val="ka-GE"/>
        </w:rPr>
        <w:t>.</w:t>
      </w:r>
    </w:p>
    <w:p w14:paraId="08BF76CC" w14:textId="77777777" w:rsidR="00912B0C" w:rsidRPr="00E122F6" w:rsidRDefault="00912B0C" w:rsidP="00912B0C">
      <w:pPr>
        <w:pStyle w:val="BodyText"/>
        <w:spacing w:before="120" w:after="240" w:line="276" w:lineRule="auto"/>
        <w:ind w:left="0" w:right="91"/>
        <w:rPr>
          <w:sz w:val="22"/>
          <w:lang w:val="ka-GE"/>
        </w:rPr>
      </w:pPr>
      <w:r w:rsidRPr="00E122F6">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E122F6">
        <w:rPr>
          <w:b/>
          <w:sz w:val="22"/>
          <w:lang w:val="ka-GE"/>
        </w:rPr>
        <w:t>საფეხბურთო კლუბებისა და პროგრამების</w:t>
      </w:r>
      <w:r w:rsidRPr="00E122F6">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r>
        <w:rPr>
          <w:sz w:val="22"/>
          <w:lang w:val="ka-GE"/>
        </w:rPr>
        <w:t>.</w:t>
      </w:r>
    </w:p>
    <w:p w14:paraId="2779EF74" w14:textId="77777777" w:rsidR="00912B0C" w:rsidRPr="00E122F6" w:rsidRDefault="00912B0C" w:rsidP="00912B0C">
      <w:pPr>
        <w:pStyle w:val="BodyText"/>
        <w:spacing w:before="120" w:after="240" w:line="276" w:lineRule="auto"/>
        <w:ind w:left="0" w:right="91"/>
        <w:rPr>
          <w:sz w:val="22"/>
          <w:lang w:val="ka-GE"/>
        </w:rPr>
      </w:pPr>
      <w:r w:rsidRPr="00E122F6">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E122F6">
        <w:rPr>
          <w:b/>
          <w:sz w:val="22"/>
          <w:lang w:val="ka-GE"/>
        </w:rPr>
        <w:t>სპორტული ტურიზმის განვითარების</w:t>
      </w:r>
      <w:r w:rsidRPr="00E122F6">
        <w:rPr>
          <w:sz w:val="22"/>
          <w:lang w:val="ka-GE"/>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w:t>
      </w:r>
      <w:r>
        <w:rPr>
          <w:sz w:val="22"/>
          <w:lang w:val="ka-GE"/>
        </w:rPr>
        <w:t>.</w:t>
      </w:r>
    </w:p>
    <w:p w14:paraId="0BE3F00A" w14:textId="77777777" w:rsidR="00912B0C" w:rsidRPr="00E122F6" w:rsidRDefault="00912B0C" w:rsidP="00912B0C">
      <w:pPr>
        <w:pStyle w:val="BodyText"/>
        <w:spacing w:before="120" w:after="240" w:line="276" w:lineRule="auto"/>
        <w:ind w:left="0" w:right="91"/>
        <w:rPr>
          <w:sz w:val="22"/>
          <w:lang w:val="ka-GE"/>
        </w:rPr>
      </w:pPr>
      <w:r w:rsidRPr="00E122F6">
        <w:rPr>
          <w:sz w:val="22"/>
          <w:lang w:val="ka-GE"/>
        </w:rPr>
        <w:t xml:space="preserve">გაუმჯობესდება </w:t>
      </w:r>
      <w:r w:rsidRPr="00E122F6">
        <w:rPr>
          <w:b/>
          <w:sz w:val="22"/>
          <w:lang w:val="ka-GE"/>
        </w:rPr>
        <w:t>სპორტის მართვის მოდელი,</w:t>
      </w:r>
      <w:r w:rsidRPr="00E122F6">
        <w:rPr>
          <w:sz w:val="22"/>
          <w:lang w:val="ka-GE"/>
        </w:rPr>
        <w:t xml:space="preserve"> ჩამოყალიბდება თანამედროვე და გამჭვირვალე სისტემა</w:t>
      </w:r>
      <w:r>
        <w:rPr>
          <w:sz w:val="22"/>
          <w:lang w:val="ka-GE"/>
        </w:rPr>
        <w:t>.</w:t>
      </w:r>
      <w:r w:rsidRPr="00E122F6">
        <w:rPr>
          <w:sz w:val="22"/>
          <w:lang w:val="ka-GE"/>
        </w:rPr>
        <w:t xml:space="preserve"> </w:t>
      </w:r>
    </w:p>
    <w:p w14:paraId="379FCA1B" w14:textId="0A796124" w:rsidR="00195783" w:rsidRPr="00643CF8" w:rsidRDefault="00195783" w:rsidP="00643CF8">
      <w:pPr>
        <w:pStyle w:val="BodyText"/>
        <w:tabs>
          <w:tab w:val="left" w:pos="284"/>
        </w:tabs>
        <w:spacing w:before="120" w:after="240" w:line="276" w:lineRule="auto"/>
        <w:ind w:left="0" w:right="91"/>
        <w:rPr>
          <w:sz w:val="22"/>
          <w:szCs w:val="22"/>
          <w:lang w:val="ka-GE"/>
        </w:rPr>
      </w:pPr>
      <w:bookmarkStart w:id="72" w:name="_Toc467495696"/>
    </w:p>
    <w:p w14:paraId="08193AC4" w14:textId="77777777" w:rsidR="002752F6" w:rsidRDefault="002752F6">
      <w:pPr>
        <w:spacing w:after="160" w:line="259" w:lineRule="auto"/>
        <w:ind w:left="0" w:right="0" w:firstLine="0"/>
        <w:jc w:val="left"/>
        <w:rPr>
          <w:b/>
          <w:color w:val="1F4E79" w:themeColor="accent1" w:themeShade="80"/>
          <w:sz w:val="28"/>
          <w:szCs w:val="28"/>
        </w:rPr>
      </w:pPr>
      <w:r>
        <w:rPr>
          <w:b/>
          <w:color w:val="1F4E79" w:themeColor="accent1" w:themeShade="80"/>
          <w:sz w:val="28"/>
          <w:szCs w:val="28"/>
        </w:rPr>
        <w:br w:type="page"/>
      </w:r>
    </w:p>
    <w:p w14:paraId="4AF01338" w14:textId="77777777" w:rsidR="00587900"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73" w:name="_Toc499559430"/>
      <w:r w:rsidRPr="003A148D">
        <w:rPr>
          <w:b/>
          <w:color w:val="1F4E79" w:themeColor="accent1" w:themeShade="80"/>
          <w:sz w:val="28"/>
          <w:szCs w:val="28"/>
        </w:rPr>
        <w:lastRenderedPageBreak/>
        <w:t>საგარეო ურთიერთობები, უსაფრთხოება და თავდაცვა</w:t>
      </w:r>
      <w:bookmarkEnd w:id="72"/>
      <w:bookmarkEnd w:id="73"/>
    </w:p>
    <w:p w14:paraId="771E3703" w14:textId="77777777" w:rsidR="00DA4398" w:rsidRPr="00EE44A5" w:rsidRDefault="00DA4398" w:rsidP="005F3D78">
      <w:pPr>
        <w:pStyle w:val="Heading2"/>
        <w:spacing w:before="100" w:beforeAutospacing="1" w:after="100" w:afterAutospacing="1" w:line="360" w:lineRule="auto"/>
        <w:ind w:left="0" w:right="0"/>
        <w:rPr>
          <w:b/>
          <w:color w:val="7F7F7F" w:themeColor="text1" w:themeTint="80"/>
          <w:szCs w:val="24"/>
        </w:rPr>
      </w:pPr>
      <w:bookmarkStart w:id="74" w:name="_Toc491396638"/>
      <w:bookmarkStart w:id="75" w:name="_Toc499559431"/>
      <w:r w:rsidRPr="00EE44A5">
        <w:rPr>
          <w:b/>
          <w:color w:val="7F7F7F" w:themeColor="text1" w:themeTint="80"/>
          <w:szCs w:val="24"/>
        </w:rPr>
        <w:t>საგარეო ურთიერთობები</w:t>
      </w:r>
      <w:bookmarkEnd w:id="74"/>
      <w:bookmarkEnd w:id="75"/>
    </w:p>
    <w:p w14:paraId="5D316EF7" w14:textId="77777777" w:rsidR="00FF36EB" w:rsidRPr="00FF36EB" w:rsidRDefault="00FF36EB" w:rsidP="00FF36EB">
      <w:pPr>
        <w:pStyle w:val="BodyText"/>
        <w:spacing w:before="120" w:after="240" w:line="276" w:lineRule="auto"/>
        <w:ind w:left="0" w:right="27"/>
        <w:rPr>
          <w:sz w:val="22"/>
          <w:lang w:val="ka-GE"/>
        </w:rPr>
      </w:pPr>
      <w:r w:rsidRPr="00FF36EB">
        <w:rPr>
          <w:sz w:val="22"/>
          <w:szCs w:val="22"/>
          <w:lang w:val="ka-GE"/>
        </w:rPr>
        <w:t>ქვეყნის</w:t>
      </w:r>
      <w:r w:rsidRPr="00FF36EB">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FF36EB">
        <w:rPr>
          <w:sz w:val="22"/>
        </w:rPr>
        <w:t xml:space="preserve"> </w:t>
      </w:r>
      <w:r w:rsidRPr="00FF36EB">
        <w:rPr>
          <w:sz w:val="22"/>
          <w:lang w:val="ka-GE"/>
        </w:rPr>
        <w:t>ინტეგრაციაა.</w:t>
      </w:r>
    </w:p>
    <w:p w14:paraId="4C7AE3C1" w14:textId="77777777" w:rsidR="00FF36EB" w:rsidRPr="00FF36EB" w:rsidRDefault="00FF36EB" w:rsidP="00FF36EB">
      <w:pPr>
        <w:pStyle w:val="BodyText"/>
        <w:spacing w:before="120" w:after="240" w:line="276" w:lineRule="auto"/>
        <w:ind w:left="0" w:right="27"/>
        <w:rPr>
          <w:sz w:val="22"/>
          <w:lang w:val="ka-GE"/>
        </w:rPr>
      </w:pPr>
      <w:r w:rsidRPr="00FF36EB">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14:paraId="21803DC7" w14:textId="77777777" w:rsidR="00FF36EB" w:rsidRPr="00FF36EB" w:rsidRDefault="00FF36EB" w:rsidP="00FF36EB">
      <w:pPr>
        <w:pStyle w:val="BodyText"/>
        <w:spacing w:before="120" w:after="240" w:line="276" w:lineRule="auto"/>
        <w:ind w:left="0" w:right="27"/>
        <w:rPr>
          <w:sz w:val="22"/>
          <w:lang w:val="ka-GE"/>
        </w:rPr>
      </w:pPr>
      <w:r w:rsidRPr="00FF36EB">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14:paraId="4FCECCE4" w14:textId="77777777" w:rsidR="00FF36EB" w:rsidRPr="00FF36EB" w:rsidRDefault="00FF36EB" w:rsidP="00FF36EB">
      <w:pPr>
        <w:pStyle w:val="BodyText"/>
        <w:spacing w:before="120" w:after="240" w:line="276" w:lineRule="auto"/>
        <w:ind w:left="0" w:right="27"/>
        <w:rPr>
          <w:sz w:val="22"/>
          <w:lang w:val="ka-GE"/>
        </w:rPr>
      </w:pPr>
      <w:r w:rsidRPr="00FF36EB">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14:paraId="4B971940" w14:textId="77777777" w:rsidR="00FF36EB" w:rsidRPr="00FF36EB" w:rsidRDefault="00FF36EB" w:rsidP="00FF36EB">
      <w:pPr>
        <w:pStyle w:val="BodyText"/>
        <w:spacing w:before="120" w:after="240" w:line="276" w:lineRule="auto"/>
        <w:ind w:left="0" w:right="27"/>
        <w:rPr>
          <w:b/>
          <w:sz w:val="22"/>
          <w:lang w:val="ka-GE"/>
        </w:rPr>
      </w:pPr>
      <w:r w:rsidRPr="00FF36EB">
        <w:rPr>
          <w:b/>
          <w:sz w:val="22"/>
          <w:lang w:val="ka-GE"/>
        </w:rPr>
        <w:t>ზემოაღნიშნული მიზნის მისაღწევად, მთავრობის საგარეო პოლიტიკის პრიორიტეტებია:</w:t>
      </w:r>
    </w:p>
    <w:p w14:paraId="7EB07E98" w14:textId="77777777" w:rsidR="00FF36EB" w:rsidRPr="00FF36EB" w:rsidRDefault="00FF36EB" w:rsidP="00FF36EB">
      <w:pPr>
        <w:pStyle w:val="BodyText"/>
        <w:numPr>
          <w:ilvl w:val="0"/>
          <w:numId w:val="24"/>
        </w:numPr>
        <w:spacing w:before="0" w:line="276" w:lineRule="auto"/>
        <w:ind w:right="29"/>
        <w:rPr>
          <w:sz w:val="22"/>
          <w:lang w:val="ka-GE"/>
        </w:rPr>
      </w:pPr>
      <w:r w:rsidRPr="00FF36EB">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14:paraId="53F57EF6" w14:textId="77777777" w:rsidR="00FF36EB" w:rsidRPr="00FF36EB" w:rsidRDefault="00FF36EB" w:rsidP="00FF36EB">
      <w:pPr>
        <w:pStyle w:val="BodyText"/>
        <w:numPr>
          <w:ilvl w:val="0"/>
          <w:numId w:val="24"/>
        </w:numPr>
        <w:spacing w:before="0" w:line="276" w:lineRule="auto"/>
        <w:ind w:right="29"/>
        <w:rPr>
          <w:sz w:val="22"/>
          <w:lang w:val="ka-GE"/>
        </w:rPr>
      </w:pPr>
      <w:r w:rsidRPr="00FF36EB">
        <w:rPr>
          <w:sz w:val="22"/>
          <w:lang w:val="ka-GE"/>
        </w:rPr>
        <w:t>ევროპული და ევროატლანტიკური ინტეგრაცია;</w:t>
      </w:r>
    </w:p>
    <w:p w14:paraId="0C147305" w14:textId="77777777" w:rsidR="00FF36EB" w:rsidRPr="00FF36EB" w:rsidRDefault="00FF36EB" w:rsidP="00FF36EB">
      <w:pPr>
        <w:pStyle w:val="BodyText"/>
        <w:numPr>
          <w:ilvl w:val="0"/>
          <w:numId w:val="24"/>
        </w:numPr>
        <w:spacing w:before="0" w:line="276" w:lineRule="auto"/>
        <w:ind w:right="29"/>
        <w:rPr>
          <w:sz w:val="22"/>
          <w:lang w:val="ka-GE"/>
        </w:rPr>
      </w:pPr>
      <w:r w:rsidRPr="00FF36EB">
        <w:rPr>
          <w:sz w:val="22"/>
          <w:lang w:val="ka-GE"/>
        </w:rPr>
        <w:t xml:space="preserve">ქვეყნის ეკონომიკური განვითარების ხელშეწყობა; </w:t>
      </w:r>
    </w:p>
    <w:p w14:paraId="078D3D85" w14:textId="77777777" w:rsidR="00FF36EB" w:rsidRPr="00FF36EB" w:rsidRDefault="00FF36EB" w:rsidP="00FF36EB">
      <w:pPr>
        <w:pStyle w:val="BodyText"/>
        <w:numPr>
          <w:ilvl w:val="0"/>
          <w:numId w:val="24"/>
        </w:numPr>
        <w:spacing w:before="0" w:line="276" w:lineRule="auto"/>
        <w:ind w:right="29"/>
        <w:rPr>
          <w:sz w:val="22"/>
          <w:lang w:val="ka-GE"/>
        </w:rPr>
      </w:pPr>
      <w:r w:rsidRPr="00FF36EB">
        <w:rPr>
          <w:sz w:val="22"/>
          <w:lang w:val="ka-GE"/>
        </w:rPr>
        <w:t>მსოფლიო  მასშტაბით საქართველოს პოზიტიური იმიჯის პოპულარიზაცია;</w:t>
      </w:r>
    </w:p>
    <w:p w14:paraId="507DBB5B" w14:textId="77777777" w:rsidR="00F24CFC" w:rsidRPr="00FF36EB" w:rsidRDefault="00FF36EB" w:rsidP="00FF36EB">
      <w:pPr>
        <w:pStyle w:val="ListParagraph"/>
        <w:numPr>
          <w:ilvl w:val="0"/>
          <w:numId w:val="24"/>
        </w:numPr>
        <w:spacing w:before="100" w:beforeAutospacing="1" w:after="240" w:line="276" w:lineRule="auto"/>
        <w:rPr>
          <w:color w:val="000000" w:themeColor="text1"/>
        </w:rPr>
      </w:pPr>
      <w:r w:rsidRPr="00FF36EB">
        <w:rPr>
          <w:rFonts w:ascii="Sylfaen" w:hAnsi="Sylfaen" w:cs="Sylfaen"/>
          <w:szCs w:val="24"/>
        </w:rPr>
        <w:t>ქართულ</w:t>
      </w:r>
      <w:r w:rsidRPr="00FF36EB">
        <w:rPr>
          <w:szCs w:val="24"/>
        </w:rPr>
        <w:t xml:space="preserve"> </w:t>
      </w:r>
      <w:r w:rsidRPr="00FF36EB">
        <w:rPr>
          <w:rFonts w:ascii="Sylfaen" w:hAnsi="Sylfaen" w:cs="Sylfaen"/>
          <w:szCs w:val="24"/>
        </w:rPr>
        <w:t>დიასპორასთან</w:t>
      </w:r>
      <w:r w:rsidRPr="00FF36EB">
        <w:rPr>
          <w:szCs w:val="24"/>
        </w:rPr>
        <w:t xml:space="preserve"> </w:t>
      </w:r>
      <w:r w:rsidRPr="00FF36EB">
        <w:rPr>
          <w:rFonts w:ascii="Sylfaen" w:hAnsi="Sylfaen" w:cs="Sylfaen"/>
          <w:szCs w:val="24"/>
        </w:rPr>
        <w:t>კავშირების</w:t>
      </w:r>
      <w:r w:rsidRPr="00FF36EB">
        <w:rPr>
          <w:szCs w:val="24"/>
        </w:rPr>
        <w:t xml:space="preserve"> </w:t>
      </w:r>
      <w:r w:rsidRPr="00FF36EB">
        <w:rPr>
          <w:rFonts w:ascii="Sylfaen" w:hAnsi="Sylfaen" w:cs="Sylfaen"/>
          <w:szCs w:val="24"/>
        </w:rPr>
        <w:t>გამყარება</w:t>
      </w:r>
      <w:r w:rsidRPr="00FF36EB">
        <w:rPr>
          <w:szCs w:val="24"/>
        </w:rPr>
        <w:t xml:space="preserve"> </w:t>
      </w:r>
      <w:r w:rsidRPr="00FF36EB">
        <w:rPr>
          <w:rFonts w:ascii="Sylfaen" w:hAnsi="Sylfaen" w:cs="Sylfaen"/>
          <w:szCs w:val="24"/>
        </w:rPr>
        <w:t>და</w:t>
      </w:r>
      <w:r w:rsidRPr="00FF36EB">
        <w:rPr>
          <w:szCs w:val="24"/>
        </w:rPr>
        <w:t xml:space="preserve"> </w:t>
      </w:r>
      <w:r w:rsidRPr="00FF36EB">
        <w:rPr>
          <w:rFonts w:ascii="Sylfaen" w:hAnsi="Sylfaen" w:cs="Sylfaen"/>
          <w:szCs w:val="24"/>
        </w:rPr>
        <w:t>საქართველოს</w:t>
      </w:r>
      <w:r w:rsidRPr="00FF36EB">
        <w:rPr>
          <w:szCs w:val="24"/>
        </w:rPr>
        <w:t xml:space="preserve"> </w:t>
      </w:r>
      <w:r w:rsidRPr="00FF36EB">
        <w:rPr>
          <w:rFonts w:ascii="Sylfaen" w:hAnsi="Sylfaen" w:cs="Sylfaen"/>
          <w:szCs w:val="24"/>
        </w:rPr>
        <w:t>განვითარების</w:t>
      </w:r>
      <w:r w:rsidRPr="00FF36EB">
        <w:rPr>
          <w:szCs w:val="24"/>
        </w:rPr>
        <w:t xml:space="preserve"> </w:t>
      </w:r>
      <w:r w:rsidRPr="00FF36EB">
        <w:rPr>
          <w:rFonts w:ascii="Sylfaen" w:hAnsi="Sylfaen" w:cs="Sylfaen"/>
          <w:szCs w:val="24"/>
        </w:rPr>
        <w:t>პროცესში</w:t>
      </w:r>
      <w:r w:rsidRPr="00FF36EB">
        <w:rPr>
          <w:szCs w:val="24"/>
        </w:rPr>
        <w:t xml:space="preserve"> </w:t>
      </w:r>
      <w:r w:rsidRPr="00FF36EB">
        <w:rPr>
          <w:rFonts w:ascii="Sylfaen" w:hAnsi="Sylfaen" w:cs="Sylfaen"/>
          <w:szCs w:val="24"/>
        </w:rPr>
        <w:t>მათი</w:t>
      </w:r>
      <w:r w:rsidRPr="00FF36EB">
        <w:rPr>
          <w:szCs w:val="24"/>
        </w:rPr>
        <w:t xml:space="preserve"> </w:t>
      </w:r>
      <w:r w:rsidRPr="00FF36EB">
        <w:rPr>
          <w:rFonts w:ascii="Sylfaen" w:hAnsi="Sylfaen" w:cs="Sylfaen"/>
          <w:szCs w:val="24"/>
        </w:rPr>
        <w:t>ჩართულობის</w:t>
      </w:r>
      <w:r w:rsidRPr="00FF36EB">
        <w:rPr>
          <w:szCs w:val="24"/>
        </w:rPr>
        <w:t xml:space="preserve"> </w:t>
      </w:r>
      <w:r w:rsidRPr="00FF36EB">
        <w:rPr>
          <w:rFonts w:ascii="Sylfaen" w:hAnsi="Sylfaen" w:cs="Sylfaen"/>
          <w:szCs w:val="24"/>
        </w:rPr>
        <w:t>ხელშეწყობა</w:t>
      </w:r>
      <w:r w:rsidRPr="00FF36EB">
        <w:rPr>
          <w:szCs w:val="24"/>
        </w:rPr>
        <w:t>.</w:t>
      </w:r>
      <w:r w:rsidR="005C531D" w:rsidRPr="00FF36EB">
        <w:rPr>
          <w:color w:val="000000" w:themeColor="text1"/>
        </w:rPr>
        <w:t xml:space="preserve"> </w:t>
      </w:r>
    </w:p>
    <w:p w14:paraId="02897A10"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76" w:name="_Toc491396639"/>
      <w:bookmarkStart w:id="77" w:name="_Toc499559432"/>
      <w:r w:rsidRPr="00EE44A5">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76"/>
      <w:bookmarkEnd w:id="77"/>
    </w:p>
    <w:p w14:paraId="6F1C6FC8"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14:paraId="30F93FCC"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14:paraId="6511547E"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14:paraId="64E34861"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14:paraId="7E5C8C93"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14:paraId="3F89CD5A" w14:textId="77777777" w:rsidR="00860076"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14:paraId="2497C98B"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14:paraId="6E1B96C9"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AE246F">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14:paraId="33748D30" w14:textId="3EF79B6B" w:rsidR="00053EB1" w:rsidRPr="00AE246F" w:rsidRDefault="00AE246F" w:rsidP="00AE246F">
      <w:pPr>
        <w:spacing w:before="100" w:beforeAutospacing="1" w:after="240" w:line="276" w:lineRule="auto"/>
        <w:ind w:left="0" w:right="0" w:hanging="11"/>
        <w:rPr>
          <w:sz w:val="22"/>
        </w:rPr>
      </w:pPr>
      <w:r w:rsidRPr="00AE246F">
        <w:rPr>
          <w:sz w:val="22"/>
        </w:rPr>
        <w:t>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14:paraId="19594122"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78" w:name="_Toc491396640"/>
      <w:bookmarkStart w:id="79" w:name="_Toc499559433"/>
      <w:r w:rsidRPr="00EE44A5">
        <w:rPr>
          <w:b/>
          <w:color w:val="2E74B5" w:themeColor="accent1" w:themeShade="BF"/>
          <w:szCs w:val="24"/>
        </w:rPr>
        <w:t>საქართველოს ევროპული და ევროატლანტიკური ინტეგრაცია</w:t>
      </w:r>
      <w:bookmarkEnd w:id="78"/>
      <w:bookmarkEnd w:id="79"/>
    </w:p>
    <w:p w14:paraId="10246EE6" w14:textId="77777777" w:rsidR="00AE246F" w:rsidRPr="00AE246F" w:rsidRDefault="00AE246F" w:rsidP="00AE246F">
      <w:pPr>
        <w:pStyle w:val="BodyText"/>
        <w:spacing w:before="120" w:after="240" w:line="276" w:lineRule="auto"/>
        <w:ind w:left="0" w:right="27"/>
        <w:rPr>
          <w:b/>
          <w:sz w:val="22"/>
          <w:szCs w:val="22"/>
          <w:lang w:val="ka-GE"/>
        </w:rPr>
      </w:pPr>
      <w:r w:rsidRPr="00AE246F">
        <w:rPr>
          <w:b/>
          <w:sz w:val="22"/>
          <w:szCs w:val="22"/>
          <w:lang w:val="ka-GE"/>
        </w:rPr>
        <w:t>ევროკავშირში ინტეგრაცია</w:t>
      </w:r>
    </w:p>
    <w:p w14:paraId="60BF3436"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14:paraId="2242E079"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14:paraId="7AAA4829"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14:paraId="719F54A9" w14:textId="6BF4875F"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14:paraId="087FDCB2" w14:textId="77777777" w:rsidR="0011348E" w:rsidRDefault="00AE246F" w:rsidP="00AE246F">
      <w:pPr>
        <w:pStyle w:val="BodyText"/>
        <w:spacing w:before="120" w:after="240" w:line="276" w:lineRule="auto"/>
        <w:ind w:left="0" w:right="27"/>
        <w:rPr>
          <w:sz w:val="22"/>
          <w:szCs w:val="22"/>
        </w:rPr>
      </w:pPr>
      <w:r w:rsidRPr="00AE246F">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AE246F">
        <w:rPr>
          <w:sz w:val="22"/>
          <w:szCs w:val="22"/>
        </w:rPr>
        <w:t xml:space="preserve">2017 </w:t>
      </w:r>
      <w:r w:rsidRPr="00AE246F">
        <w:rPr>
          <w:sz w:val="22"/>
          <w:szCs w:val="22"/>
          <w:lang w:val="ka-GE"/>
        </w:rPr>
        <w:t>წლის 28 მარტიდან ამოქმედებული უვიზო მიმოსვლა.</w:t>
      </w:r>
      <w:r w:rsidR="0011348E">
        <w:rPr>
          <w:sz w:val="22"/>
          <w:szCs w:val="22"/>
        </w:rPr>
        <w:t xml:space="preserve"> </w:t>
      </w:r>
    </w:p>
    <w:p w14:paraId="2C425189"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14:paraId="073EC971" w14:textId="77777777" w:rsidR="00AE246F" w:rsidRPr="00592B77" w:rsidRDefault="00AE246F" w:rsidP="00AE246F">
      <w:pPr>
        <w:pStyle w:val="BodyText"/>
        <w:spacing w:before="0" w:after="240" w:line="276" w:lineRule="auto"/>
        <w:ind w:left="0" w:right="27"/>
        <w:rPr>
          <w:sz w:val="22"/>
          <w:szCs w:val="22"/>
          <w:lang w:val="ka-GE"/>
        </w:rPr>
      </w:pPr>
      <w:r w:rsidRPr="00592B77">
        <w:rPr>
          <w:sz w:val="22"/>
          <w:szCs w:val="22"/>
          <w:lang w:val="ka-GE"/>
        </w:rPr>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14:paraId="0EC2B145" w14:textId="77777777" w:rsidR="00AE246F" w:rsidRPr="00592B77" w:rsidRDefault="00AE246F" w:rsidP="00AE246F">
      <w:pPr>
        <w:pStyle w:val="BodyText"/>
        <w:spacing w:before="0" w:after="240" w:line="276" w:lineRule="auto"/>
        <w:ind w:left="0" w:right="27"/>
        <w:rPr>
          <w:sz w:val="22"/>
          <w:szCs w:val="22"/>
          <w:lang w:val="ka-GE"/>
        </w:rPr>
      </w:pPr>
      <w:r w:rsidRPr="00592B77">
        <w:rPr>
          <w:sz w:val="22"/>
          <w:szCs w:val="22"/>
          <w:lang w:val="ka-GE"/>
        </w:rPr>
        <w:t xml:space="preserve">გაგრძელდება ევროკავშირის სპეციალიზირებულ სააგენტოებთან მაქსიმალური ინტეგრაცია და </w:t>
      </w:r>
      <w:r w:rsidRPr="00592B77">
        <w:rPr>
          <w:sz w:val="22"/>
          <w:szCs w:val="22"/>
          <w:lang w:val="ka-GE"/>
        </w:rPr>
        <w:lastRenderedPageBreak/>
        <w:t>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14:paraId="5E1766E7"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14:paraId="42D386A8"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14:paraId="47E1B399" w14:textId="77777777" w:rsidR="00AE246F" w:rsidRPr="00AE246F" w:rsidRDefault="00AE246F" w:rsidP="00AE246F">
      <w:pPr>
        <w:pStyle w:val="BodyText"/>
        <w:spacing w:before="120" w:after="240" w:line="276" w:lineRule="auto"/>
        <w:ind w:left="0" w:right="27"/>
        <w:rPr>
          <w:b/>
          <w:sz w:val="22"/>
          <w:szCs w:val="22"/>
          <w:lang w:val="ka-GE"/>
        </w:rPr>
      </w:pPr>
      <w:r w:rsidRPr="00AE246F">
        <w:rPr>
          <w:b/>
          <w:sz w:val="22"/>
          <w:szCs w:val="22"/>
          <w:lang w:val="ka-GE"/>
        </w:rPr>
        <w:t>ნატოში ინტეგრაცია</w:t>
      </w:r>
    </w:p>
    <w:p w14:paraId="38B3C2E2" w14:textId="42E50EDA"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r w:rsidRPr="00AE246F">
        <w:rPr>
          <w:sz w:val="22"/>
          <w:szCs w:val="22"/>
        </w:rPr>
        <w:t>უსაფრთხოების განმტკიცებისა და სტაბილური განვითარების</w:t>
      </w:r>
      <w:r w:rsidRPr="00AE246F">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14:paraId="63482AD2"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14:paraId="629FA882"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14:paraId="2210647C"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ალიანსში  გაწევრიანების დაჩქარების მიზნით:</w:t>
      </w:r>
    </w:p>
    <w:p w14:paraId="69EBBA0B" w14:textId="77777777" w:rsidR="00AE246F" w:rsidRPr="00AE246F" w:rsidRDefault="00AE246F" w:rsidP="00FF380A">
      <w:pPr>
        <w:pStyle w:val="BodyText"/>
        <w:numPr>
          <w:ilvl w:val="0"/>
          <w:numId w:val="25"/>
        </w:numPr>
        <w:spacing w:before="0" w:line="276" w:lineRule="auto"/>
        <w:ind w:right="27"/>
        <w:rPr>
          <w:sz w:val="22"/>
          <w:szCs w:val="22"/>
          <w:lang w:val="ka-GE"/>
        </w:rPr>
      </w:pPr>
      <w:r w:rsidRPr="00AE246F">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14:paraId="134D1F66" w14:textId="77777777" w:rsidR="00AE246F" w:rsidRPr="00AE246F" w:rsidRDefault="00AE246F" w:rsidP="00FF380A">
      <w:pPr>
        <w:pStyle w:val="BodyText"/>
        <w:numPr>
          <w:ilvl w:val="0"/>
          <w:numId w:val="25"/>
        </w:numPr>
        <w:spacing w:before="0" w:line="276" w:lineRule="auto"/>
        <w:ind w:right="27"/>
        <w:rPr>
          <w:sz w:val="22"/>
          <w:szCs w:val="22"/>
          <w:lang w:val="ka-GE"/>
        </w:rPr>
      </w:pPr>
      <w:r w:rsidRPr="00AE246F">
        <w:rPr>
          <w:sz w:val="22"/>
          <w:szCs w:val="22"/>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14:paraId="10BA5902" w14:textId="77777777" w:rsidR="00AE246F" w:rsidRPr="00AE246F" w:rsidRDefault="00AE246F" w:rsidP="00FF380A">
      <w:pPr>
        <w:pStyle w:val="BodyText"/>
        <w:numPr>
          <w:ilvl w:val="0"/>
          <w:numId w:val="25"/>
        </w:numPr>
        <w:spacing w:before="0" w:line="276" w:lineRule="auto"/>
        <w:ind w:right="27"/>
        <w:rPr>
          <w:sz w:val="22"/>
          <w:szCs w:val="22"/>
          <w:lang w:val="ka-GE"/>
        </w:rPr>
      </w:pPr>
      <w:r w:rsidRPr="00AE246F">
        <w:rPr>
          <w:sz w:val="22"/>
          <w:szCs w:val="22"/>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14:paraId="57F56A1B" w14:textId="77777777" w:rsidR="003D6999" w:rsidRPr="00AE246F" w:rsidRDefault="00AE246F" w:rsidP="00FF380A">
      <w:pPr>
        <w:pStyle w:val="ListParagraph"/>
        <w:numPr>
          <w:ilvl w:val="0"/>
          <w:numId w:val="25"/>
        </w:numPr>
        <w:spacing w:after="240" w:line="276" w:lineRule="auto"/>
      </w:pPr>
      <w:r w:rsidRPr="00AE246F">
        <w:rPr>
          <w:rFonts w:ascii="Sylfaen" w:hAnsi="Sylfaen" w:cs="Sylfaen"/>
        </w:rPr>
        <w:lastRenderedPageBreak/>
        <w:t>აქტიურად</w:t>
      </w:r>
      <w:r w:rsidRPr="00AE246F">
        <w:t xml:space="preserve"> </w:t>
      </w:r>
      <w:r w:rsidRPr="00AE246F">
        <w:rPr>
          <w:rFonts w:ascii="Sylfaen" w:hAnsi="Sylfaen" w:cs="Sylfaen"/>
        </w:rPr>
        <w:t>გაგრძელდება</w:t>
      </w:r>
      <w:r w:rsidRPr="00AE246F">
        <w:t xml:space="preserve"> </w:t>
      </w:r>
      <w:r w:rsidRPr="00AE246F">
        <w:rPr>
          <w:rFonts w:ascii="Sylfaen" w:hAnsi="Sylfaen" w:cs="Sylfaen"/>
        </w:rPr>
        <w:t>მუშაობა</w:t>
      </w:r>
      <w:r w:rsidRPr="00AE246F">
        <w:t xml:space="preserve"> </w:t>
      </w:r>
      <w:r w:rsidRPr="00AE246F">
        <w:rPr>
          <w:rFonts w:ascii="Sylfaen" w:hAnsi="Sylfaen" w:cs="Sylfaen"/>
        </w:rPr>
        <w:t>ნატოს</w:t>
      </w:r>
      <w:r w:rsidRPr="00AE246F">
        <w:t xml:space="preserve"> </w:t>
      </w:r>
      <w:r w:rsidRPr="00AE246F">
        <w:rPr>
          <w:rFonts w:ascii="Sylfaen" w:hAnsi="Sylfaen" w:cs="Sylfaen"/>
        </w:rPr>
        <w:t>საპარლამენტო</w:t>
      </w:r>
      <w:r w:rsidRPr="00AE246F">
        <w:t xml:space="preserve"> </w:t>
      </w:r>
      <w:r w:rsidRPr="00AE246F">
        <w:rPr>
          <w:rFonts w:ascii="Sylfaen" w:hAnsi="Sylfaen" w:cs="Sylfaen"/>
        </w:rPr>
        <w:t>ასამბლეასთან</w:t>
      </w:r>
      <w:r w:rsidRPr="00AE246F">
        <w:t xml:space="preserve">, </w:t>
      </w:r>
      <w:r w:rsidRPr="00AE246F">
        <w:rPr>
          <w:rFonts w:ascii="Sylfaen" w:hAnsi="Sylfaen" w:cs="Sylfaen"/>
        </w:rPr>
        <w:t>რომელიც</w:t>
      </w:r>
      <w:r w:rsidRPr="00AE246F">
        <w:t xml:space="preserve"> </w:t>
      </w:r>
      <w:r w:rsidRPr="00AE246F">
        <w:rPr>
          <w:rFonts w:ascii="Sylfaen" w:hAnsi="Sylfaen" w:cs="Sylfaen"/>
        </w:rPr>
        <w:t>აქტიურად</w:t>
      </w:r>
      <w:r w:rsidRPr="00AE246F">
        <w:t xml:space="preserve"> </w:t>
      </w:r>
      <w:r w:rsidRPr="00AE246F">
        <w:rPr>
          <w:rFonts w:ascii="Sylfaen" w:hAnsi="Sylfaen" w:cs="Sylfaen"/>
        </w:rPr>
        <w:t>უჭერს</w:t>
      </w:r>
      <w:r w:rsidRPr="00AE246F">
        <w:t xml:space="preserve"> </w:t>
      </w:r>
      <w:r w:rsidRPr="00AE246F">
        <w:rPr>
          <w:rFonts w:ascii="Sylfaen" w:hAnsi="Sylfaen" w:cs="Sylfaen"/>
        </w:rPr>
        <w:t>მხარს</w:t>
      </w:r>
      <w:r w:rsidRPr="00AE246F">
        <w:t xml:space="preserve"> </w:t>
      </w:r>
      <w:r w:rsidRPr="00AE246F">
        <w:rPr>
          <w:rFonts w:ascii="Sylfaen" w:hAnsi="Sylfaen" w:cs="Sylfaen"/>
        </w:rPr>
        <w:t>საქართველოს</w:t>
      </w:r>
      <w:r w:rsidRPr="00AE246F">
        <w:t xml:space="preserve"> </w:t>
      </w:r>
      <w:r w:rsidRPr="00AE246F">
        <w:rPr>
          <w:rFonts w:ascii="Sylfaen" w:hAnsi="Sylfaen" w:cs="Sylfaen"/>
        </w:rPr>
        <w:t>ნატოში</w:t>
      </w:r>
      <w:r w:rsidRPr="00AE246F">
        <w:t xml:space="preserve"> </w:t>
      </w:r>
      <w:r w:rsidRPr="00AE246F">
        <w:rPr>
          <w:rFonts w:ascii="Sylfaen" w:hAnsi="Sylfaen" w:cs="Sylfaen"/>
        </w:rPr>
        <w:t>გაწევრიანების</w:t>
      </w:r>
      <w:r w:rsidRPr="00AE246F">
        <w:t xml:space="preserve"> </w:t>
      </w:r>
      <w:r w:rsidRPr="00AE246F">
        <w:rPr>
          <w:rFonts w:ascii="Sylfaen" w:hAnsi="Sylfaen" w:cs="Sylfaen"/>
        </w:rPr>
        <w:t>ამოცანებს</w:t>
      </w:r>
      <w:r w:rsidRPr="00AE246F">
        <w:t xml:space="preserve">, </w:t>
      </w:r>
      <w:r w:rsidRPr="00AE246F">
        <w:rPr>
          <w:rFonts w:ascii="Sylfaen" w:hAnsi="Sylfaen" w:cs="Sylfaen"/>
        </w:rPr>
        <w:t>ასევე</w:t>
      </w:r>
      <w:r w:rsidRPr="00AE246F">
        <w:t xml:space="preserve"> </w:t>
      </w:r>
      <w:r w:rsidRPr="00AE246F">
        <w:rPr>
          <w:rFonts w:ascii="Sylfaen" w:hAnsi="Sylfaen" w:cs="Sylfaen"/>
        </w:rPr>
        <w:t>ქვეყნის</w:t>
      </w:r>
      <w:r w:rsidRPr="00AE246F">
        <w:t xml:space="preserve"> </w:t>
      </w:r>
      <w:r w:rsidRPr="00AE246F">
        <w:rPr>
          <w:rFonts w:ascii="Sylfaen" w:hAnsi="Sylfaen" w:cs="Sylfaen"/>
        </w:rPr>
        <w:t>ტერიტორიულ</w:t>
      </w:r>
      <w:r w:rsidRPr="00AE246F">
        <w:t xml:space="preserve"> </w:t>
      </w:r>
      <w:r w:rsidRPr="00AE246F">
        <w:rPr>
          <w:rFonts w:ascii="Sylfaen" w:hAnsi="Sylfaen" w:cs="Sylfaen"/>
        </w:rPr>
        <w:t>მთლიანობასა</w:t>
      </w:r>
      <w:r w:rsidRPr="00AE246F">
        <w:t xml:space="preserve"> </w:t>
      </w:r>
      <w:r w:rsidRPr="00AE246F">
        <w:rPr>
          <w:rFonts w:ascii="Sylfaen" w:hAnsi="Sylfaen" w:cs="Sylfaen"/>
        </w:rPr>
        <w:t>და</w:t>
      </w:r>
      <w:r w:rsidRPr="00AE246F">
        <w:t xml:space="preserve"> </w:t>
      </w:r>
      <w:r w:rsidRPr="00AE246F">
        <w:rPr>
          <w:rFonts w:ascii="Sylfaen" w:hAnsi="Sylfaen" w:cs="Sylfaen"/>
        </w:rPr>
        <w:t>სუვერენიტეტს</w:t>
      </w:r>
      <w:r w:rsidRPr="00AE246F">
        <w:t>.</w:t>
      </w:r>
      <w:r w:rsidR="00DA4398" w:rsidRPr="00AE246F">
        <w:t xml:space="preserve"> </w:t>
      </w:r>
    </w:p>
    <w:p w14:paraId="7CF4797A" w14:textId="77777777" w:rsidR="003D6999" w:rsidRPr="00EE44A5" w:rsidRDefault="00B965AC" w:rsidP="005F3D78">
      <w:pPr>
        <w:pStyle w:val="Heading3"/>
        <w:spacing w:before="100" w:beforeAutospacing="1" w:after="100" w:afterAutospacing="1" w:line="360" w:lineRule="auto"/>
        <w:ind w:left="0" w:right="0"/>
        <w:rPr>
          <w:b/>
          <w:color w:val="2E74B5" w:themeColor="accent1" w:themeShade="BF"/>
          <w:szCs w:val="24"/>
        </w:rPr>
      </w:pPr>
      <w:bookmarkStart w:id="80" w:name="_Toc499559434"/>
      <w:r w:rsidRPr="00EE44A5">
        <w:rPr>
          <w:b/>
          <w:color w:val="2E74B5" w:themeColor="accent1" w:themeShade="BF"/>
          <w:szCs w:val="24"/>
        </w:rPr>
        <w:t>ქვეყნის ეკონომიკური განვითარების ხელშეწყობა</w:t>
      </w:r>
      <w:bookmarkEnd w:id="80"/>
    </w:p>
    <w:p w14:paraId="49E53E32" w14:textId="77777777" w:rsidR="00C46B01" w:rsidRPr="00C46B01" w:rsidRDefault="00C46B01" w:rsidP="00C46B01">
      <w:pPr>
        <w:pStyle w:val="BodyText"/>
        <w:spacing w:before="120" w:after="240" w:line="276" w:lineRule="auto"/>
        <w:ind w:left="0" w:right="27"/>
        <w:rPr>
          <w:sz w:val="22"/>
          <w:szCs w:val="22"/>
          <w:lang w:val="ka-GE"/>
        </w:rPr>
      </w:pPr>
      <w:r w:rsidRPr="00C46B01">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14:paraId="7A8FEE2F" w14:textId="77777777" w:rsidR="00C46B01" w:rsidRPr="00C46B01" w:rsidRDefault="00C46B01" w:rsidP="00C46B01">
      <w:pPr>
        <w:pStyle w:val="BodyText"/>
        <w:spacing w:before="120" w:after="240" w:line="276" w:lineRule="auto"/>
        <w:ind w:left="0" w:right="27"/>
        <w:rPr>
          <w:sz w:val="22"/>
          <w:szCs w:val="22"/>
          <w:lang w:val="ka-GE"/>
        </w:rPr>
      </w:pPr>
      <w:r w:rsidRPr="00C46B01">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14:paraId="7EB18219" w14:textId="77777777" w:rsidR="00C46B01" w:rsidRPr="00C46B01" w:rsidRDefault="00C46B01" w:rsidP="00C46B01">
      <w:pPr>
        <w:pStyle w:val="BodyText"/>
        <w:spacing w:before="120" w:after="240" w:line="276" w:lineRule="auto"/>
        <w:ind w:left="0" w:right="27"/>
        <w:rPr>
          <w:sz w:val="22"/>
          <w:szCs w:val="22"/>
          <w:lang w:val="ka-GE"/>
        </w:rPr>
      </w:pPr>
      <w:r w:rsidRPr="00C46B01">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14:paraId="7AD8F130" w14:textId="77777777" w:rsidR="003D6999" w:rsidRPr="00C46B01" w:rsidRDefault="00C46B01" w:rsidP="00C46B01">
      <w:pPr>
        <w:spacing w:before="100" w:beforeAutospacing="1" w:after="240" w:line="276" w:lineRule="auto"/>
        <w:ind w:left="0" w:right="0" w:hanging="14"/>
        <w:rPr>
          <w:color w:val="000000" w:themeColor="text1"/>
          <w:sz w:val="22"/>
        </w:rPr>
      </w:pPr>
      <w:r w:rsidRPr="00C46B01">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C46B01">
        <w:rPr>
          <w:color w:val="000000" w:themeColor="text1"/>
          <w:sz w:val="22"/>
        </w:rPr>
        <w:t xml:space="preserve">. </w:t>
      </w:r>
    </w:p>
    <w:p w14:paraId="6FA9C53B" w14:textId="77777777" w:rsidR="003D6999" w:rsidRPr="00EE44A5" w:rsidRDefault="003D6999" w:rsidP="005F3D78">
      <w:pPr>
        <w:pStyle w:val="Heading3"/>
        <w:spacing w:before="100" w:beforeAutospacing="1" w:after="100" w:afterAutospacing="1" w:line="360" w:lineRule="auto"/>
        <w:ind w:left="0" w:right="0"/>
        <w:rPr>
          <w:b/>
          <w:szCs w:val="24"/>
        </w:rPr>
      </w:pPr>
      <w:bookmarkStart w:id="81" w:name="_Toc499559435"/>
      <w:r w:rsidRPr="00EE44A5">
        <w:rPr>
          <w:b/>
          <w:color w:val="2E74B5" w:themeColor="accent1" w:themeShade="BF"/>
          <w:szCs w:val="24"/>
        </w:rPr>
        <w:t>მსოფლიო მასშტაბით საქართველოს პოზიტიური იმიჯის პოპულარიზაცია</w:t>
      </w:r>
      <w:bookmarkEnd w:id="81"/>
    </w:p>
    <w:p w14:paraId="5F005FF1" w14:textId="77777777" w:rsidR="00F7674B" w:rsidRPr="00F7674B" w:rsidRDefault="00F7674B" w:rsidP="00F7674B">
      <w:pPr>
        <w:pStyle w:val="BodyText"/>
        <w:spacing w:before="120" w:after="240" w:line="276" w:lineRule="auto"/>
        <w:ind w:left="0" w:right="27"/>
        <w:rPr>
          <w:sz w:val="22"/>
          <w:szCs w:val="22"/>
          <w:lang w:val="ka-GE"/>
        </w:rPr>
      </w:pPr>
      <w:r w:rsidRPr="00F7674B">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14:paraId="2C6D95F7" w14:textId="77777777" w:rsidR="00F7674B" w:rsidRPr="00F7674B" w:rsidRDefault="00F7674B" w:rsidP="00F7674B">
      <w:pPr>
        <w:pStyle w:val="BodyText"/>
        <w:spacing w:before="120" w:after="240" w:line="276" w:lineRule="auto"/>
        <w:ind w:left="0" w:right="27"/>
        <w:rPr>
          <w:sz w:val="22"/>
          <w:szCs w:val="22"/>
          <w:lang w:val="ka-GE"/>
        </w:rPr>
      </w:pPr>
      <w:r w:rsidRPr="00F7674B">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w:t>
      </w:r>
      <w:r w:rsidRPr="00F7674B">
        <w:rPr>
          <w:sz w:val="22"/>
          <w:szCs w:val="22"/>
          <w:lang w:val="ka-GE"/>
        </w:rPr>
        <w:lastRenderedPageBreak/>
        <w:t xml:space="preserve">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14:paraId="031EF069" w14:textId="77777777" w:rsidR="003D6999" w:rsidRPr="00F7674B" w:rsidRDefault="00F7674B" w:rsidP="00F7674B">
      <w:pPr>
        <w:spacing w:before="100" w:beforeAutospacing="1" w:after="240" w:line="276" w:lineRule="auto"/>
        <w:ind w:left="0" w:right="0" w:hanging="14"/>
        <w:rPr>
          <w:rFonts w:eastAsia="MS Gothic"/>
          <w:sz w:val="22"/>
        </w:rPr>
      </w:pPr>
      <w:r w:rsidRPr="00F7674B">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F7674B">
        <w:rPr>
          <w:color w:val="000000" w:themeColor="text1"/>
          <w:sz w:val="22"/>
        </w:rPr>
        <w:t>.</w:t>
      </w:r>
      <w:r w:rsidR="003D6999" w:rsidRPr="00F7674B">
        <w:rPr>
          <w:rFonts w:eastAsia="MS Gothic"/>
          <w:sz w:val="22"/>
        </w:rPr>
        <w:t xml:space="preserve"> </w:t>
      </w:r>
    </w:p>
    <w:p w14:paraId="54F9B127"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82" w:name="_Toc499559436"/>
      <w:r w:rsidRPr="00EE44A5">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82"/>
    </w:p>
    <w:p w14:paraId="0A0E0A2D"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14:paraId="57A92521"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14:paraId="0F025974"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14:paraId="682E7148"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14:paraId="58BCD58F"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14:paraId="5F59B932" w14:textId="77777777" w:rsidR="008106E3" w:rsidRPr="008106E3" w:rsidRDefault="008106E3" w:rsidP="008106E3">
      <w:pPr>
        <w:pStyle w:val="BodyText"/>
        <w:spacing w:before="120" w:after="240" w:line="276" w:lineRule="auto"/>
        <w:ind w:left="0" w:right="27"/>
        <w:rPr>
          <w:b/>
          <w:sz w:val="22"/>
          <w:szCs w:val="22"/>
          <w:lang w:val="ka-GE"/>
        </w:rPr>
      </w:pPr>
      <w:r w:rsidRPr="008106E3">
        <w:rPr>
          <w:b/>
          <w:sz w:val="22"/>
          <w:szCs w:val="22"/>
          <w:lang w:val="ka-GE"/>
        </w:rPr>
        <w:t>ორმხრივი დიპლომატია</w:t>
      </w:r>
    </w:p>
    <w:p w14:paraId="1022A2BC"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14:paraId="1BC9CB88" w14:textId="77777777" w:rsidR="008106E3" w:rsidRPr="008106E3" w:rsidRDefault="008106E3" w:rsidP="00FF380A">
      <w:pPr>
        <w:pStyle w:val="BodyText"/>
        <w:numPr>
          <w:ilvl w:val="0"/>
          <w:numId w:val="48"/>
        </w:numPr>
        <w:spacing w:before="0" w:line="276" w:lineRule="auto"/>
        <w:ind w:left="567" w:right="29"/>
        <w:rPr>
          <w:sz w:val="22"/>
          <w:szCs w:val="22"/>
          <w:lang w:val="ka-GE"/>
        </w:rPr>
      </w:pPr>
      <w:r w:rsidRPr="008106E3">
        <w:rPr>
          <w:sz w:val="22"/>
          <w:szCs w:val="22"/>
          <w:lang w:val="ka-GE"/>
        </w:rPr>
        <w:lastRenderedPageBreak/>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14:paraId="2791F3F4" w14:textId="77777777" w:rsidR="008106E3" w:rsidRPr="008106E3" w:rsidRDefault="008106E3" w:rsidP="00FF380A">
      <w:pPr>
        <w:pStyle w:val="BodyText"/>
        <w:numPr>
          <w:ilvl w:val="0"/>
          <w:numId w:val="48"/>
        </w:numPr>
        <w:spacing w:before="0" w:line="276" w:lineRule="auto"/>
        <w:ind w:left="567" w:right="29"/>
        <w:rPr>
          <w:sz w:val="22"/>
          <w:szCs w:val="22"/>
          <w:lang w:val="ka-GE"/>
        </w:rPr>
      </w:pPr>
      <w:r w:rsidRPr="008106E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14:paraId="25489F6D" w14:textId="77777777" w:rsidR="008106E3" w:rsidRPr="008106E3" w:rsidRDefault="008106E3" w:rsidP="00FF380A">
      <w:pPr>
        <w:pStyle w:val="BodyText"/>
        <w:numPr>
          <w:ilvl w:val="0"/>
          <w:numId w:val="48"/>
        </w:numPr>
        <w:spacing w:before="0" w:after="240" w:line="276" w:lineRule="auto"/>
        <w:ind w:left="567" w:right="29"/>
        <w:rPr>
          <w:sz w:val="22"/>
          <w:szCs w:val="22"/>
          <w:lang w:val="ka-GE"/>
        </w:rPr>
      </w:pPr>
      <w:r w:rsidRPr="008106E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14:paraId="6E18CC85" w14:textId="5062E011" w:rsidR="008106E3" w:rsidRPr="008106E3" w:rsidRDefault="00FB6F72" w:rsidP="008106E3">
      <w:pPr>
        <w:pStyle w:val="BodyText"/>
        <w:spacing w:before="120" w:after="240" w:line="276" w:lineRule="auto"/>
        <w:ind w:left="0" w:right="27"/>
        <w:rPr>
          <w:sz w:val="22"/>
          <w:szCs w:val="22"/>
          <w:lang w:val="ka-GE"/>
        </w:rPr>
      </w:pPr>
      <w:r w:rsidRPr="00FB6F72">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FB6F72">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w:t>
      </w:r>
      <w:r w:rsidR="008106E3" w:rsidRPr="008106E3">
        <w:rPr>
          <w:sz w:val="22"/>
          <w:szCs w:val="22"/>
          <w:lang w:val="ka-GE"/>
        </w:rPr>
        <w:t xml:space="preserve">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14:paraId="486B05CC" w14:textId="2A49BD83"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გასული</w:t>
      </w:r>
      <w:r w:rsidR="00FB6F72">
        <w:rPr>
          <w:sz w:val="22"/>
          <w:szCs w:val="22"/>
          <w:lang w:val="ka-GE"/>
        </w:rPr>
        <w:t xml:space="preserve"> ხუთი</w:t>
      </w:r>
      <w:r w:rsidRPr="008106E3">
        <w:rPr>
          <w:sz w:val="22"/>
          <w:szCs w:val="22"/>
          <w:lang w:val="ka-GE"/>
        </w:rPr>
        <w:t xml:space="preserve"> წლის განმავლობაში წარმატებით მიმდინარეობდა</w:t>
      </w:r>
      <w:r w:rsidR="00FB6F72">
        <w:rPr>
          <w:sz w:val="22"/>
          <w:szCs w:val="22"/>
          <w:lang w:val="ka-GE"/>
        </w:rPr>
        <w:t xml:space="preserve"> და კვლავ გაგრძელდება</w:t>
      </w:r>
      <w:r w:rsidRPr="008106E3">
        <w:rPr>
          <w:sz w:val="22"/>
          <w:szCs w:val="22"/>
          <w:lang w:val="ka-GE"/>
        </w:rPr>
        <w:t xml:space="preserve"> ურთიერთხელსაყრელი</w:t>
      </w:r>
      <w:r w:rsidR="0065424D">
        <w:rPr>
          <w:sz w:val="22"/>
          <w:szCs w:val="22"/>
          <w:lang w:val="ka-GE"/>
        </w:rPr>
        <w:t xml:space="preserve"> </w:t>
      </w:r>
      <w:r w:rsidRPr="008106E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14:paraId="4CCA4A23"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14:paraId="078AF131"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14:paraId="78539B6C" w14:textId="77777777" w:rsidR="008106E3" w:rsidRPr="008106E3" w:rsidRDefault="008106E3" w:rsidP="008106E3">
      <w:pPr>
        <w:pStyle w:val="BodyText"/>
        <w:spacing w:before="120" w:after="240" w:line="276" w:lineRule="auto"/>
        <w:ind w:left="0" w:right="27"/>
        <w:rPr>
          <w:sz w:val="22"/>
          <w:szCs w:val="22"/>
        </w:rPr>
      </w:pPr>
      <w:r w:rsidRPr="008106E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14:paraId="4C63F70D" w14:textId="77777777" w:rsidR="00475748" w:rsidRDefault="00475748" w:rsidP="008106E3">
      <w:pPr>
        <w:pStyle w:val="BodyText"/>
        <w:spacing w:before="120" w:after="240" w:line="276" w:lineRule="auto"/>
        <w:ind w:left="0" w:right="27"/>
        <w:rPr>
          <w:b/>
          <w:sz w:val="22"/>
          <w:szCs w:val="22"/>
          <w:lang w:val="ka-GE"/>
        </w:rPr>
      </w:pPr>
    </w:p>
    <w:p w14:paraId="3A7E6809" w14:textId="454392CF" w:rsidR="008106E3" w:rsidRPr="008106E3" w:rsidRDefault="008106E3" w:rsidP="008106E3">
      <w:pPr>
        <w:pStyle w:val="BodyText"/>
        <w:spacing w:before="120" w:after="240" w:line="276" w:lineRule="auto"/>
        <w:ind w:left="0" w:right="27"/>
        <w:rPr>
          <w:b/>
          <w:sz w:val="22"/>
          <w:szCs w:val="22"/>
          <w:lang w:val="ka-GE"/>
        </w:rPr>
      </w:pPr>
      <w:r w:rsidRPr="008106E3">
        <w:rPr>
          <w:b/>
          <w:sz w:val="22"/>
          <w:szCs w:val="22"/>
          <w:lang w:val="ka-GE"/>
        </w:rPr>
        <w:lastRenderedPageBreak/>
        <w:t>მრავალმხრივი დიპლომატია</w:t>
      </w:r>
    </w:p>
    <w:p w14:paraId="1E69E708"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14:paraId="5FD0D580"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14:paraId="699B8729"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14:paraId="0E9D0CCF"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14:paraId="3A011DAB" w14:textId="77777777" w:rsidR="008106E3" w:rsidRPr="00FB6F72" w:rsidRDefault="00FB6F72" w:rsidP="008106E3">
      <w:pPr>
        <w:pStyle w:val="BodyText"/>
        <w:spacing w:before="120" w:after="240" w:line="276" w:lineRule="auto"/>
        <w:ind w:left="0" w:right="27"/>
        <w:rPr>
          <w:sz w:val="20"/>
          <w:szCs w:val="22"/>
          <w:lang w:val="ka-GE"/>
        </w:rPr>
      </w:pPr>
      <w:r w:rsidRPr="00FB6F72">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14:paraId="57DBF300" w14:textId="77777777" w:rsidR="008106E3" w:rsidRPr="008106E3" w:rsidRDefault="008106E3" w:rsidP="008106E3">
      <w:pPr>
        <w:pStyle w:val="BodyText"/>
        <w:spacing w:before="120" w:after="240" w:line="276" w:lineRule="auto"/>
        <w:ind w:left="0" w:right="27"/>
        <w:rPr>
          <w:b/>
          <w:sz w:val="22"/>
          <w:szCs w:val="22"/>
          <w:lang w:val="ka-GE"/>
        </w:rPr>
      </w:pPr>
      <w:r w:rsidRPr="008106E3">
        <w:rPr>
          <w:b/>
          <w:sz w:val="22"/>
          <w:szCs w:val="22"/>
          <w:lang w:val="ka-GE"/>
        </w:rPr>
        <w:t>სტრატეგიული კომუნიკაცია</w:t>
      </w:r>
    </w:p>
    <w:p w14:paraId="2C062496" w14:textId="77777777" w:rsidR="00640D6F" w:rsidRPr="00640D6F" w:rsidRDefault="00640D6F" w:rsidP="00640D6F">
      <w:pPr>
        <w:pStyle w:val="BodyText"/>
        <w:spacing w:before="120" w:after="240" w:line="276" w:lineRule="auto"/>
        <w:ind w:left="0" w:right="28"/>
        <w:rPr>
          <w:sz w:val="22"/>
          <w:lang w:val="ka-GE"/>
        </w:rPr>
      </w:pPr>
      <w:r w:rsidRPr="00640D6F">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14:paraId="02B66351" w14:textId="77777777" w:rsidR="00640D6F" w:rsidRPr="00640D6F" w:rsidRDefault="00640D6F" w:rsidP="00640D6F">
      <w:pPr>
        <w:pStyle w:val="BodyText"/>
        <w:spacing w:before="120" w:after="240" w:line="276" w:lineRule="auto"/>
        <w:ind w:left="0" w:right="28"/>
        <w:rPr>
          <w:sz w:val="22"/>
          <w:lang w:val="ka-GE"/>
        </w:rPr>
      </w:pPr>
      <w:r w:rsidRPr="00640D6F">
        <w:rPr>
          <w:sz w:val="22"/>
          <w:lang w:val="ka-GE"/>
        </w:rPr>
        <w:t>კომუნიკაციის სხვადასხვა საშუალებების გამოყენებით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14:paraId="2A0CBF38" w14:textId="77777777" w:rsidR="00640D6F" w:rsidRPr="00640D6F" w:rsidRDefault="00640D6F" w:rsidP="00640D6F">
      <w:pPr>
        <w:pStyle w:val="BodyText"/>
        <w:spacing w:before="120" w:after="240" w:line="276" w:lineRule="auto"/>
        <w:ind w:left="0" w:right="28"/>
        <w:rPr>
          <w:sz w:val="22"/>
          <w:lang w:val="ka-GE"/>
        </w:rPr>
      </w:pPr>
      <w:r w:rsidRPr="00640D6F">
        <w:rPr>
          <w:sz w:val="22"/>
          <w:lang w:val="ka-GE"/>
        </w:rPr>
        <w:lastRenderedPageBreak/>
        <w:t>საქართველოს ევროპული და ევროატლანტიკური ინტეგრაციის მაღალი მხარდაჭერის შენარჩუნების მიზნით:</w:t>
      </w:r>
    </w:p>
    <w:p w14:paraId="461081F1" w14:textId="77777777" w:rsidR="00640D6F" w:rsidRPr="00640D6F" w:rsidRDefault="00640D6F" w:rsidP="00640D6F">
      <w:pPr>
        <w:pStyle w:val="BodyText"/>
        <w:numPr>
          <w:ilvl w:val="0"/>
          <w:numId w:val="28"/>
        </w:numPr>
        <w:spacing w:before="0" w:line="276" w:lineRule="auto"/>
        <w:ind w:right="29"/>
        <w:rPr>
          <w:sz w:val="22"/>
          <w:lang w:val="ka-GE"/>
        </w:rPr>
      </w:pPr>
      <w:r w:rsidRPr="00640D6F">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14:paraId="0255C6AF" w14:textId="77777777" w:rsidR="00640D6F" w:rsidRPr="00640D6F" w:rsidRDefault="00640D6F" w:rsidP="00640D6F">
      <w:pPr>
        <w:pStyle w:val="BodyText"/>
        <w:numPr>
          <w:ilvl w:val="0"/>
          <w:numId w:val="28"/>
        </w:numPr>
        <w:spacing w:before="0" w:line="276" w:lineRule="auto"/>
        <w:ind w:right="29"/>
        <w:rPr>
          <w:sz w:val="22"/>
          <w:lang w:val="ka-GE"/>
        </w:rPr>
      </w:pPr>
      <w:r w:rsidRPr="00640D6F">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14:paraId="2FB3C9AB" w14:textId="3E2DAE23" w:rsidR="00640D6F" w:rsidRPr="00640D6F" w:rsidRDefault="00640D6F" w:rsidP="00640D6F">
      <w:pPr>
        <w:pStyle w:val="BodyText"/>
        <w:numPr>
          <w:ilvl w:val="0"/>
          <w:numId w:val="28"/>
        </w:numPr>
        <w:spacing w:before="0" w:line="276" w:lineRule="auto"/>
        <w:ind w:right="29"/>
        <w:rPr>
          <w:sz w:val="22"/>
          <w:lang w:val="ka-GE"/>
        </w:rPr>
      </w:pPr>
      <w:r w:rsidRPr="00640D6F">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14:paraId="1F4C7167" w14:textId="77777777" w:rsidR="00640D6F" w:rsidRPr="00640D6F" w:rsidRDefault="00640D6F" w:rsidP="00640D6F">
      <w:pPr>
        <w:pStyle w:val="BodyText"/>
        <w:numPr>
          <w:ilvl w:val="0"/>
          <w:numId w:val="28"/>
        </w:numPr>
        <w:spacing w:before="0" w:line="276" w:lineRule="auto"/>
        <w:ind w:right="29"/>
        <w:rPr>
          <w:sz w:val="22"/>
          <w:lang w:val="ka-GE"/>
        </w:rPr>
      </w:pPr>
      <w:r w:rsidRPr="00640D6F">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14:paraId="52A74373" w14:textId="77777777" w:rsidR="00592B77" w:rsidRPr="00592B77" w:rsidRDefault="00640D6F" w:rsidP="00640D6F">
      <w:pPr>
        <w:pStyle w:val="ListParagraph"/>
        <w:numPr>
          <w:ilvl w:val="0"/>
          <w:numId w:val="28"/>
        </w:numPr>
        <w:spacing w:before="100" w:beforeAutospacing="1" w:line="276" w:lineRule="auto"/>
        <w:jc w:val="both"/>
        <w:rPr>
          <w:color w:val="000000" w:themeColor="text1"/>
        </w:rPr>
      </w:pPr>
      <w:r w:rsidRPr="00640D6F">
        <w:rPr>
          <w:rFonts w:ascii="Sylfaen" w:hAnsi="Sylfaen" w:cs="Sylfaen"/>
          <w:szCs w:val="24"/>
        </w:rPr>
        <w:t>გაგრძელდება</w:t>
      </w:r>
      <w:r w:rsidRPr="00640D6F">
        <w:rPr>
          <w:szCs w:val="24"/>
        </w:rPr>
        <w:t xml:space="preserve"> </w:t>
      </w:r>
      <w:r w:rsidRPr="00640D6F">
        <w:rPr>
          <w:rFonts w:ascii="Sylfaen" w:hAnsi="Sylfaen" w:cs="Sylfaen"/>
          <w:szCs w:val="24"/>
        </w:rPr>
        <w:t>თანამშომლობა</w:t>
      </w:r>
      <w:r w:rsidRPr="00640D6F">
        <w:rPr>
          <w:szCs w:val="24"/>
        </w:rPr>
        <w:t xml:space="preserve"> </w:t>
      </w:r>
      <w:r w:rsidRPr="00640D6F">
        <w:rPr>
          <w:rFonts w:ascii="Sylfaen" w:hAnsi="Sylfaen" w:cs="Sylfaen"/>
          <w:szCs w:val="24"/>
        </w:rPr>
        <w:t>სტრატეგიული</w:t>
      </w:r>
      <w:r w:rsidRPr="00640D6F">
        <w:rPr>
          <w:szCs w:val="24"/>
        </w:rPr>
        <w:t xml:space="preserve"> </w:t>
      </w:r>
      <w:r w:rsidRPr="00640D6F">
        <w:rPr>
          <w:rFonts w:ascii="Sylfaen" w:hAnsi="Sylfaen" w:cs="Sylfaen"/>
          <w:szCs w:val="24"/>
        </w:rPr>
        <w:t>კომუნიკაციის</w:t>
      </w:r>
      <w:r w:rsidRPr="00640D6F">
        <w:rPr>
          <w:szCs w:val="24"/>
        </w:rPr>
        <w:t xml:space="preserve"> </w:t>
      </w:r>
      <w:r w:rsidRPr="00640D6F">
        <w:rPr>
          <w:rFonts w:ascii="Sylfaen" w:hAnsi="Sylfaen" w:cs="Sylfaen"/>
          <w:szCs w:val="24"/>
        </w:rPr>
        <w:t>სტრუქტურულ</w:t>
      </w:r>
      <w:r w:rsidRPr="00640D6F">
        <w:rPr>
          <w:szCs w:val="24"/>
        </w:rPr>
        <w:t xml:space="preserve"> </w:t>
      </w:r>
      <w:r w:rsidRPr="00640D6F">
        <w:rPr>
          <w:rFonts w:ascii="Sylfaen" w:hAnsi="Sylfaen" w:cs="Sylfaen"/>
          <w:szCs w:val="24"/>
        </w:rPr>
        <w:t>ერთეულებთან</w:t>
      </w:r>
      <w:r w:rsidRPr="00640D6F">
        <w:rPr>
          <w:szCs w:val="24"/>
        </w:rPr>
        <w:t xml:space="preserve"> </w:t>
      </w:r>
      <w:r w:rsidRPr="00640D6F">
        <w:rPr>
          <w:rFonts w:ascii="Sylfaen" w:hAnsi="Sylfaen" w:cs="Sylfaen"/>
          <w:szCs w:val="24"/>
        </w:rPr>
        <w:t>ევროკავშირსა</w:t>
      </w:r>
      <w:r w:rsidRPr="00640D6F">
        <w:rPr>
          <w:szCs w:val="24"/>
        </w:rPr>
        <w:t xml:space="preserve"> </w:t>
      </w:r>
      <w:r w:rsidRPr="00640D6F">
        <w:rPr>
          <w:rFonts w:ascii="Sylfaen" w:hAnsi="Sylfaen" w:cs="Sylfaen"/>
          <w:szCs w:val="24"/>
        </w:rPr>
        <w:t>და</w:t>
      </w:r>
      <w:r w:rsidRPr="00640D6F">
        <w:rPr>
          <w:szCs w:val="24"/>
        </w:rPr>
        <w:t xml:space="preserve"> </w:t>
      </w:r>
      <w:r w:rsidRPr="00640D6F">
        <w:rPr>
          <w:rFonts w:ascii="Sylfaen" w:hAnsi="Sylfaen" w:cs="Sylfaen"/>
          <w:szCs w:val="24"/>
        </w:rPr>
        <w:t>ნატოში</w:t>
      </w:r>
      <w:r w:rsidRPr="00640D6F">
        <w:rPr>
          <w:szCs w:val="24"/>
        </w:rPr>
        <w:t xml:space="preserve"> </w:t>
      </w:r>
      <w:r w:rsidRPr="00640D6F">
        <w:rPr>
          <w:rFonts w:ascii="Sylfaen" w:hAnsi="Sylfaen" w:cs="Sylfaen"/>
          <w:szCs w:val="24"/>
        </w:rPr>
        <w:t>და</w:t>
      </w:r>
      <w:r w:rsidRPr="00640D6F">
        <w:rPr>
          <w:szCs w:val="24"/>
        </w:rPr>
        <w:t xml:space="preserve"> </w:t>
      </w:r>
      <w:r w:rsidRPr="00640D6F">
        <w:rPr>
          <w:rFonts w:ascii="Sylfaen" w:hAnsi="Sylfaen" w:cs="Sylfaen"/>
          <w:szCs w:val="24"/>
        </w:rPr>
        <w:t>მათ</w:t>
      </w:r>
      <w:r w:rsidRPr="00640D6F">
        <w:rPr>
          <w:szCs w:val="24"/>
        </w:rPr>
        <w:t xml:space="preserve"> </w:t>
      </w:r>
      <w:r w:rsidRPr="00640D6F">
        <w:rPr>
          <w:rFonts w:ascii="Sylfaen" w:hAnsi="Sylfaen" w:cs="Sylfaen"/>
          <w:szCs w:val="24"/>
        </w:rPr>
        <w:t>წევრ</w:t>
      </w:r>
      <w:r w:rsidRPr="00640D6F">
        <w:rPr>
          <w:szCs w:val="24"/>
        </w:rPr>
        <w:t xml:space="preserve"> </w:t>
      </w:r>
      <w:r w:rsidRPr="00640D6F">
        <w:rPr>
          <w:rFonts w:ascii="Sylfaen" w:hAnsi="Sylfaen" w:cs="Sylfaen"/>
          <w:szCs w:val="24"/>
        </w:rPr>
        <w:t>სახელმწიფოებში</w:t>
      </w:r>
      <w:r w:rsidR="00592B77" w:rsidRPr="00592B77">
        <w:rPr>
          <w:color w:val="000000" w:themeColor="text1"/>
        </w:rPr>
        <w:t>;</w:t>
      </w:r>
    </w:p>
    <w:p w14:paraId="75D3741B" w14:textId="77777777" w:rsidR="003D6999" w:rsidRPr="00640D6F" w:rsidRDefault="00640D6F" w:rsidP="00640D6F">
      <w:pPr>
        <w:pStyle w:val="ListParagraph"/>
        <w:numPr>
          <w:ilvl w:val="0"/>
          <w:numId w:val="28"/>
        </w:numPr>
        <w:spacing w:before="100" w:beforeAutospacing="1" w:line="276" w:lineRule="auto"/>
        <w:jc w:val="both"/>
        <w:rPr>
          <w:color w:val="000000" w:themeColor="text1"/>
        </w:rPr>
      </w:pPr>
      <w:r w:rsidRPr="00640D6F">
        <w:rPr>
          <w:rFonts w:ascii="Sylfaen" w:hAnsi="Sylfaen" w:cs="Sylfaen"/>
          <w:szCs w:val="24"/>
        </w:rPr>
        <w:t>გაგრძელდება</w:t>
      </w:r>
      <w:r w:rsidRPr="00640D6F">
        <w:rPr>
          <w:szCs w:val="24"/>
        </w:rPr>
        <w:t xml:space="preserve"> </w:t>
      </w:r>
      <w:r w:rsidRPr="00640D6F">
        <w:rPr>
          <w:rFonts w:ascii="Sylfaen" w:hAnsi="Sylfaen" w:cs="Sylfaen"/>
          <w:szCs w:val="24"/>
        </w:rPr>
        <w:t>ევროკავშირსა</w:t>
      </w:r>
      <w:r w:rsidRPr="00640D6F">
        <w:rPr>
          <w:szCs w:val="24"/>
        </w:rPr>
        <w:t xml:space="preserve"> </w:t>
      </w:r>
      <w:r w:rsidRPr="00640D6F">
        <w:rPr>
          <w:rFonts w:ascii="Sylfaen" w:hAnsi="Sylfaen" w:cs="Sylfaen"/>
          <w:szCs w:val="24"/>
        </w:rPr>
        <w:t>და</w:t>
      </w:r>
      <w:r w:rsidRPr="00640D6F">
        <w:rPr>
          <w:szCs w:val="24"/>
        </w:rPr>
        <w:t xml:space="preserve"> </w:t>
      </w:r>
      <w:r w:rsidRPr="00640D6F">
        <w:rPr>
          <w:rFonts w:ascii="Sylfaen" w:hAnsi="Sylfaen" w:cs="Sylfaen"/>
          <w:szCs w:val="24"/>
        </w:rPr>
        <w:t>ნატოში</w:t>
      </w:r>
      <w:r w:rsidRPr="00640D6F">
        <w:rPr>
          <w:szCs w:val="24"/>
        </w:rPr>
        <w:t xml:space="preserve"> </w:t>
      </w:r>
      <w:r w:rsidRPr="00640D6F">
        <w:rPr>
          <w:rFonts w:ascii="Sylfaen" w:hAnsi="Sylfaen" w:cs="Sylfaen"/>
          <w:szCs w:val="24"/>
        </w:rPr>
        <w:t>საქართველოს</w:t>
      </w:r>
      <w:r w:rsidRPr="00640D6F">
        <w:rPr>
          <w:szCs w:val="24"/>
        </w:rPr>
        <w:t xml:space="preserve"> </w:t>
      </w:r>
      <w:r w:rsidRPr="00640D6F">
        <w:rPr>
          <w:rFonts w:ascii="Sylfaen" w:hAnsi="Sylfaen" w:cs="Sylfaen"/>
          <w:szCs w:val="24"/>
        </w:rPr>
        <w:t>გაწევრიანების</w:t>
      </w:r>
      <w:r w:rsidRPr="00640D6F">
        <w:rPr>
          <w:szCs w:val="24"/>
        </w:rPr>
        <w:t xml:space="preserve"> </w:t>
      </w:r>
      <w:r w:rsidRPr="00640D6F">
        <w:rPr>
          <w:rFonts w:ascii="Sylfaen" w:hAnsi="Sylfaen" w:cs="Sylfaen"/>
          <w:szCs w:val="24"/>
        </w:rPr>
        <w:t>კომუნიკაციის</w:t>
      </w:r>
      <w:r w:rsidRPr="00640D6F">
        <w:rPr>
          <w:szCs w:val="24"/>
        </w:rPr>
        <w:t xml:space="preserve"> </w:t>
      </w:r>
      <w:r w:rsidRPr="00640D6F">
        <w:rPr>
          <w:rFonts w:ascii="Sylfaen" w:hAnsi="Sylfaen" w:cs="Sylfaen"/>
          <w:szCs w:val="24"/>
        </w:rPr>
        <w:t>შესახებ</w:t>
      </w:r>
      <w:r w:rsidRPr="00640D6F">
        <w:rPr>
          <w:szCs w:val="24"/>
        </w:rPr>
        <w:t xml:space="preserve"> </w:t>
      </w:r>
      <w:r w:rsidRPr="00640D6F">
        <w:rPr>
          <w:rFonts w:ascii="Sylfaen" w:hAnsi="Sylfaen" w:cs="Sylfaen"/>
          <w:szCs w:val="24"/>
        </w:rPr>
        <w:t>საქართველოს</w:t>
      </w:r>
      <w:r w:rsidRPr="00640D6F">
        <w:rPr>
          <w:szCs w:val="24"/>
        </w:rPr>
        <w:t xml:space="preserve"> </w:t>
      </w:r>
      <w:r w:rsidRPr="00640D6F">
        <w:rPr>
          <w:rFonts w:ascii="Sylfaen" w:hAnsi="Sylfaen" w:cs="Sylfaen"/>
          <w:szCs w:val="24"/>
        </w:rPr>
        <w:t>მთავრობის</w:t>
      </w:r>
      <w:r w:rsidRPr="00640D6F">
        <w:rPr>
          <w:szCs w:val="24"/>
        </w:rPr>
        <w:t xml:space="preserve"> 2017-2020 </w:t>
      </w:r>
      <w:r w:rsidRPr="00640D6F">
        <w:rPr>
          <w:rFonts w:ascii="Sylfaen" w:hAnsi="Sylfaen" w:cs="Sylfaen"/>
          <w:szCs w:val="24"/>
        </w:rPr>
        <w:t>წლების</w:t>
      </w:r>
      <w:r w:rsidRPr="00640D6F">
        <w:rPr>
          <w:szCs w:val="24"/>
        </w:rPr>
        <w:t xml:space="preserve"> </w:t>
      </w:r>
      <w:r w:rsidRPr="00640D6F">
        <w:rPr>
          <w:rFonts w:ascii="Sylfaen" w:hAnsi="Sylfaen" w:cs="Sylfaen"/>
          <w:szCs w:val="24"/>
        </w:rPr>
        <w:t>სტრატეგიით</w:t>
      </w:r>
      <w:r w:rsidRPr="00640D6F">
        <w:rPr>
          <w:szCs w:val="24"/>
        </w:rPr>
        <w:t xml:space="preserve"> </w:t>
      </w:r>
      <w:r w:rsidRPr="00640D6F">
        <w:rPr>
          <w:rFonts w:ascii="Sylfaen" w:hAnsi="Sylfaen" w:cs="Sylfaen"/>
          <w:szCs w:val="24"/>
        </w:rPr>
        <w:t>გათვალისწინებული</w:t>
      </w:r>
      <w:r w:rsidRPr="00640D6F">
        <w:rPr>
          <w:szCs w:val="24"/>
        </w:rPr>
        <w:t xml:space="preserve"> </w:t>
      </w:r>
      <w:r w:rsidRPr="00640D6F">
        <w:rPr>
          <w:rFonts w:ascii="Sylfaen" w:hAnsi="Sylfaen" w:cs="Sylfaen"/>
          <w:szCs w:val="24"/>
        </w:rPr>
        <w:t>სამოქმედო</w:t>
      </w:r>
      <w:r w:rsidRPr="00640D6F">
        <w:rPr>
          <w:szCs w:val="24"/>
        </w:rPr>
        <w:t xml:space="preserve"> </w:t>
      </w:r>
      <w:r w:rsidRPr="00640D6F">
        <w:rPr>
          <w:rFonts w:ascii="Sylfaen" w:hAnsi="Sylfaen" w:cs="Sylfaen"/>
          <w:szCs w:val="24"/>
        </w:rPr>
        <w:t>გეგმის</w:t>
      </w:r>
      <w:r w:rsidRPr="00640D6F">
        <w:rPr>
          <w:szCs w:val="24"/>
        </w:rPr>
        <w:t xml:space="preserve"> </w:t>
      </w:r>
      <w:r w:rsidRPr="00640D6F">
        <w:rPr>
          <w:rFonts w:ascii="Sylfaen" w:hAnsi="Sylfaen" w:cs="Sylfaen"/>
          <w:szCs w:val="24"/>
        </w:rPr>
        <w:t>განხორციელება</w:t>
      </w:r>
      <w:r w:rsidRPr="00640D6F">
        <w:rPr>
          <w:szCs w:val="24"/>
        </w:rPr>
        <w:t>.</w:t>
      </w:r>
      <w:r w:rsidR="003D6999" w:rsidRPr="00640D6F">
        <w:rPr>
          <w:color w:val="000000" w:themeColor="text1"/>
        </w:rPr>
        <w:t xml:space="preserve"> </w:t>
      </w:r>
    </w:p>
    <w:p w14:paraId="4C1A2E23" w14:textId="77777777" w:rsidR="00DA4398" w:rsidRPr="00EE44A5" w:rsidRDefault="00DA4398" w:rsidP="005F3D78">
      <w:pPr>
        <w:pStyle w:val="Heading2"/>
        <w:spacing w:before="100" w:beforeAutospacing="1" w:after="100" w:afterAutospacing="1" w:line="360" w:lineRule="auto"/>
        <w:ind w:left="0" w:right="0"/>
        <w:rPr>
          <w:b/>
          <w:color w:val="7F7F7F" w:themeColor="text1" w:themeTint="80"/>
          <w:szCs w:val="24"/>
        </w:rPr>
      </w:pPr>
      <w:bookmarkStart w:id="83" w:name="_Toc491396641"/>
      <w:bookmarkStart w:id="84" w:name="_Toc499559437"/>
      <w:r w:rsidRPr="00EE44A5">
        <w:rPr>
          <w:b/>
          <w:color w:val="7F7F7F" w:themeColor="text1" w:themeTint="80"/>
          <w:szCs w:val="24"/>
        </w:rPr>
        <w:t>ქვეყნის თავდაცვისუნარიანობის გაძლიერება</w:t>
      </w:r>
      <w:bookmarkEnd w:id="83"/>
      <w:bookmarkEnd w:id="84"/>
    </w:p>
    <w:p w14:paraId="2368D826" w14:textId="77777777" w:rsidR="00AC5FC4" w:rsidRPr="00AC5FC4" w:rsidRDefault="00AC5FC4" w:rsidP="00AC5FC4">
      <w:pPr>
        <w:pStyle w:val="BodyText"/>
        <w:spacing w:before="120" w:after="240" w:line="276" w:lineRule="auto"/>
        <w:ind w:right="27"/>
        <w:rPr>
          <w:sz w:val="22"/>
          <w:szCs w:val="22"/>
          <w:lang w:val="ka-GE"/>
        </w:rPr>
      </w:pPr>
      <w:r w:rsidRPr="00AC5FC4">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14:paraId="0838DEB5" w14:textId="77777777" w:rsidR="00AC5FC4" w:rsidRPr="00AC5FC4" w:rsidRDefault="00AC5FC4" w:rsidP="00AC5FC4">
      <w:pPr>
        <w:pStyle w:val="BodyText"/>
        <w:spacing w:before="120" w:after="240" w:line="276" w:lineRule="auto"/>
        <w:ind w:right="27"/>
        <w:rPr>
          <w:sz w:val="22"/>
          <w:szCs w:val="22"/>
          <w:lang w:val="ka-GE"/>
        </w:rPr>
      </w:pPr>
      <w:r w:rsidRPr="00AC5FC4">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14:paraId="08C48260" w14:textId="77777777" w:rsidR="00AC5FC4" w:rsidRPr="00AC5FC4" w:rsidRDefault="00AC5FC4" w:rsidP="00AC5FC4">
      <w:pPr>
        <w:pStyle w:val="BodyText"/>
        <w:spacing w:before="120" w:after="240" w:line="276" w:lineRule="auto"/>
        <w:ind w:right="27"/>
        <w:rPr>
          <w:sz w:val="22"/>
          <w:szCs w:val="22"/>
          <w:lang w:val="ka-GE"/>
        </w:rPr>
      </w:pPr>
      <w:r w:rsidRPr="00AC5FC4">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ახლებური ხედვის 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w:t>
      </w:r>
      <w:r w:rsidRPr="00AC5FC4">
        <w:rPr>
          <w:sz w:val="22"/>
          <w:szCs w:val="22"/>
          <w:lang w:val="ka-GE"/>
        </w:rPr>
        <w:lastRenderedPageBreak/>
        <w:t>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14:paraId="75CA4E53" w14:textId="77777777" w:rsidR="00AC5FC4" w:rsidRPr="00AC5FC4" w:rsidRDefault="00AC5FC4" w:rsidP="00FF380A">
      <w:pPr>
        <w:pStyle w:val="BodyText"/>
        <w:numPr>
          <w:ilvl w:val="0"/>
          <w:numId w:val="49"/>
        </w:numPr>
        <w:spacing w:before="0" w:line="276" w:lineRule="auto"/>
        <w:ind w:right="29"/>
        <w:rPr>
          <w:sz w:val="22"/>
          <w:szCs w:val="22"/>
          <w:lang w:val="ka-GE"/>
        </w:rPr>
      </w:pPr>
      <w:r w:rsidRPr="00AC5FC4">
        <w:rPr>
          <w:b/>
          <w:sz w:val="22"/>
          <w:szCs w:val="22"/>
          <w:lang w:val="ka-GE"/>
        </w:rPr>
        <w:t>სტრატეგია და მართვა</w:t>
      </w:r>
      <w:r w:rsidRPr="00AC5FC4">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14:paraId="6D2BC1DB" w14:textId="77777777" w:rsidR="00AC5FC4" w:rsidRPr="00AC5FC4" w:rsidRDefault="00AC5FC4" w:rsidP="00FF380A">
      <w:pPr>
        <w:pStyle w:val="BodyText"/>
        <w:numPr>
          <w:ilvl w:val="0"/>
          <w:numId w:val="49"/>
        </w:numPr>
        <w:spacing w:before="0" w:line="276" w:lineRule="auto"/>
        <w:ind w:right="29"/>
        <w:rPr>
          <w:sz w:val="22"/>
          <w:szCs w:val="22"/>
          <w:lang w:val="ka-GE"/>
        </w:rPr>
      </w:pPr>
      <w:r w:rsidRPr="00AC5FC4">
        <w:rPr>
          <w:b/>
          <w:sz w:val="22"/>
          <w:szCs w:val="22"/>
          <w:lang w:val="ka-GE"/>
        </w:rPr>
        <w:t>ძალების ოპტიმიზაცია</w:t>
      </w:r>
      <w:r w:rsidRPr="00AC5FC4">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14:paraId="42B8EA91" w14:textId="77777777" w:rsidR="00AC5FC4" w:rsidRPr="00AC5FC4" w:rsidRDefault="00AC5FC4" w:rsidP="00FF380A">
      <w:pPr>
        <w:pStyle w:val="BodyText"/>
        <w:numPr>
          <w:ilvl w:val="0"/>
          <w:numId w:val="49"/>
        </w:numPr>
        <w:spacing w:before="0" w:line="276" w:lineRule="auto"/>
        <w:ind w:right="29"/>
        <w:rPr>
          <w:sz w:val="22"/>
          <w:szCs w:val="22"/>
          <w:lang w:val="ka-GE"/>
        </w:rPr>
      </w:pPr>
      <w:r w:rsidRPr="00AC5FC4">
        <w:rPr>
          <w:b/>
          <w:sz w:val="22"/>
          <w:szCs w:val="22"/>
          <w:lang w:val="ka-GE"/>
        </w:rPr>
        <w:t xml:space="preserve">ძალების მზადყოფნა </w:t>
      </w:r>
      <w:r w:rsidRPr="00AC5FC4">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14:paraId="4B0B87D4" w14:textId="77777777" w:rsidR="00AC5FC4" w:rsidRPr="00AC5FC4" w:rsidRDefault="00AC5FC4" w:rsidP="00FF380A">
      <w:pPr>
        <w:pStyle w:val="BodyText"/>
        <w:numPr>
          <w:ilvl w:val="0"/>
          <w:numId w:val="49"/>
        </w:numPr>
        <w:spacing w:before="0" w:line="276" w:lineRule="auto"/>
        <w:ind w:right="29"/>
        <w:rPr>
          <w:sz w:val="22"/>
          <w:szCs w:val="22"/>
          <w:lang w:val="ka-GE"/>
        </w:rPr>
      </w:pPr>
      <w:r w:rsidRPr="00AC5FC4">
        <w:rPr>
          <w:b/>
          <w:sz w:val="22"/>
          <w:szCs w:val="22"/>
          <w:lang w:val="ka-GE"/>
        </w:rPr>
        <w:t>ინსტიტუციური რეფორმები</w:t>
      </w:r>
      <w:r w:rsidRPr="00AC5FC4">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14:paraId="1466B0FA" w14:textId="77777777" w:rsidR="00AC5FC4" w:rsidRPr="00AC5FC4" w:rsidRDefault="00AC5FC4" w:rsidP="00FF380A">
      <w:pPr>
        <w:pStyle w:val="BodyText"/>
        <w:numPr>
          <w:ilvl w:val="0"/>
          <w:numId w:val="49"/>
        </w:numPr>
        <w:spacing w:before="0" w:line="276" w:lineRule="auto"/>
        <w:ind w:right="29"/>
        <w:rPr>
          <w:sz w:val="22"/>
          <w:szCs w:val="22"/>
          <w:lang w:val="ka-GE"/>
        </w:rPr>
      </w:pPr>
      <w:r w:rsidRPr="00AC5FC4">
        <w:rPr>
          <w:b/>
          <w:sz w:val="22"/>
          <w:szCs w:val="22"/>
          <w:lang w:val="ka-GE"/>
        </w:rPr>
        <w:t>საერთაშორისო ჩართულობა</w:t>
      </w:r>
      <w:r w:rsidRPr="00AC5FC4">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14:paraId="42A01BF2" w14:textId="77777777" w:rsidR="00AC5FC4" w:rsidRPr="00AC5FC4" w:rsidRDefault="00AC5FC4" w:rsidP="00AC5FC4">
      <w:pPr>
        <w:pStyle w:val="BodyText"/>
        <w:spacing w:before="120" w:after="240" w:line="276" w:lineRule="auto"/>
        <w:ind w:right="27"/>
        <w:rPr>
          <w:b/>
          <w:sz w:val="22"/>
          <w:szCs w:val="22"/>
          <w:lang w:val="ka-GE"/>
        </w:rPr>
      </w:pPr>
      <w:r w:rsidRPr="00AC5FC4">
        <w:rPr>
          <w:b/>
          <w:sz w:val="22"/>
          <w:szCs w:val="22"/>
          <w:lang w:val="ka-GE"/>
        </w:rPr>
        <w:t>ხედვის   წარმატებით  რეალიზაციისათვის:</w:t>
      </w:r>
    </w:p>
    <w:p w14:paraId="135CE470"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14:paraId="6DB46823"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14:paraId="3D0C038C"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14:paraId="10F0DD04"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შეჯერდება რეზერვისა და მობილიზაციის კონცეფცია;</w:t>
      </w:r>
    </w:p>
    <w:p w14:paraId="035B9D0D"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14:paraId="6CA4B0D8"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14:paraId="0521465C"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14:paraId="6894DC82"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განვითარდება შეიარაღებული ძალების კიბერშესაძლებლობები და გაიზრდება კიბერუსაფრთხოების ხარისხი;</w:t>
      </w:r>
    </w:p>
    <w:p w14:paraId="31DC640F"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lastRenderedPageBreak/>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14:paraId="6EF75E73"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14:paraId="22EF5B2A" w14:textId="77777777" w:rsidR="00AC5FC4" w:rsidRPr="00AC5FC4" w:rsidRDefault="00AC5FC4" w:rsidP="00FF380A">
      <w:pPr>
        <w:pStyle w:val="BodyText"/>
        <w:numPr>
          <w:ilvl w:val="0"/>
          <w:numId w:val="50"/>
        </w:numPr>
        <w:spacing w:before="0" w:after="240" w:line="276" w:lineRule="auto"/>
        <w:ind w:right="29"/>
        <w:rPr>
          <w:sz w:val="22"/>
          <w:szCs w:val="22"/>
          <w:lang w:val="ka-GE"/>
        </w:rPr>
      </w:pPr>
      <w:r w:rsidRPr="00AC5FC4">
        <w:rPr>
          <w:sz w:val="22"/>
          <w:szCs w:val="22"/>
          <w:lang w:val="ka-GE"/>
        </w:rPr>
        <w:t>გაგრძელდება  სამხედრო  პოლიციის რეფორმირება.</w:t>
      </w:r>
    </w:p>
    <w:p w14:paraId="538917A0" w14:textId="77777777"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9"/>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ED2A8" w14:textId="77777777" w:rsidR="00822B86" w:rsidRDefault="00822B86" w:rsidP="009046DD">
      <w:pPr>
        <w:spacing w:after="0" w:line="240" w:lineRule="auto"/>
      </w:pPr>
      <w:r>
        <w:separator/>
      </w:r>
    </w:p>
  </w:endnote>
  <w:endnote w:type="continuationSeparator" w:id="0">
    <w:p w14:paraId="4383A618" w14:textId="77777777" w:rsidR="00822B86" w:rsidRDefault="00822B86"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GEO">
    <w:panose1 w:val="020B0604020202020204"/>
    <w:charset w:val="00"/>
    <w:family w:val="swiss"/>
    <w:pitch w:val="variable"/>
    <w:sig w:usb0="04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enlo Regular">
    <w:altName w:val="DejaVu Sans Mono"/>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21176"/>
      <w:docPartObj>
        <w:docPartGallery w:val="Page Numbers (Bottom of Page)"/>
        <w:docPartUnique/>
      </w:docPartObj>
    </w:sdtPr>
    <w:sdtEndPr>
      <w:rPr>
        <w:color w:val="7F7F7F" w:themeColor="background1" w:themeShade="7F"/>
        <w:spacing w:val="60"/>
      </w:rPr>
    </w:sdtEndPr>
    <w:sdtContent>
      <w:p w14:paraId="6C9A3AA6" w14:textId="477265F9" w:rsidR="00822B86" w:rsidRDefault="00822B86">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ED50FA">
          <w:rPr>
            <w:b/>
            <w:noProof/>
            <w:color w:val="1F4E79" w:themeColor="accent1" w:themeShade="80"/>
            <w:sz w:val="20"/>
            <w:szCs w:val="20"/>
          </w:rPr>
          <w:t>2</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sidR="00475748">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14:paraId="73C8DD00" w14:textId="77777777" w:rsidR="00822B86" w:rsidRDefault="00822B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584F9" w14:textId="77777777" w:rsidR="00822B86" w:rsidRDefault="00822B86" w:rsidP="009046DD">
      <w:pPr>
        <w:spacing w:after="0" w:line="240" w:lineRule="auto"/>
      </w:pPr>
      <w:r>
        <w:separator/>
      </w:r>
    </w:p>
  </w:footnote>
  <w:footnote w:type="continuationSeparator" w:id="0">
    <w:p w14:paraId="79FD45C1" w14:textId="77777777" w:rsidR="00822B86" w:rsidRDefault="00822B86" w:rsidP="00904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15:restartNumberingAfterBreak="0">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15:restartNumberingAfterBreak="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234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15:restartNumberingAfterBreak="0">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15:restartNumberingAfterBreak="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15:restartNumberingAfterBreak="0">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15:restartNumberingAfterBreak="0">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15:restartNumberingAfterBreak="0">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15:restartNumberingAfterBreak="0">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15:restartNumberingAfterBreak="0">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15:restartNumberingAfterBreak="0">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90441"/>
    <w:rsid w:val="00092DCF"/>
    <w:rsid w:val="000933BA"/>
    <w:rsid w:val="00093AAC"/>
    <w:rsid w:val="00094354"/>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314C0"/>
    <w:rsid w:val="001318E4"/>
    <w:rsid w:val="00133063"/>
    <w:rsid w:val="0013408D"/>
    <w:rsid w:val="00134260"/>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810"/>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3B03"/>
    <w:rsid w:val="002D1279"/>
    <w:rsid w:val="002D2D9A"/>
    <w:rsid w:val="002D5E8E"/>
    <w:rsid w:val="002D7446"/>
    <w:rsid w:val="002E072A"/>
    <w:rsid w:val="002E21D2"/>
    <w:rsid w:val="002E42E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EA5"/>
    <w:rsid w:val="00427DDA"/>
    <w:rsid w:val="00431965"/>
    <w:rsid w:val="00436132"/>
    <w:rsid w:val="0044000B"/>
    <w:rsid w:val="0044169E"/>
    <w:rsid w:val="00442A5E"/>
    <w:rsid w:val="00443BA4"/>
    <w:rsid w:val="004444D8"/>
    <w:rsid w:val="00446B46"/>
    <w:rsid w:val="004475EA"/>
    <w:rsid w:val="00452997"/>
    <w:rsid w:val="004556DE"/>
    <w:rsid w:val="004567F0"/>
    <w:rsid w:val="004607E6"/>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204BE"/>
    <w:rsid w:val="00522774"/>
    <w:rsid w:val="00526D3E"/>
    <w:rsid w:val="0052785F"/>
    <w:rsid w:val="0053177D"/>
    <w:rsid w:val="005447AE"/>
    <w:rsid w:val="00547A8A"/>
    <w:rsid w:val="005532D3"/>
    <w:rsid w:val="00555DFB"/>
    <w:rsid w:val="0055673D"/>
    <w:rsid w:val="00564318"/>
    <w:rsid w:val="00567CA6"/>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531D"/>
    <w:rsid w:val="005D111B"/>
    <w:rsid w:val="005D65B1"/>
    <w:rsid w:val="005E493B"/>
    <w:rsid w:val="005F17EE"/>
    <w:rsid w:val="005F3D78"/>
    <w:rsid w:val="005F50F0"/>
    <w:rsid w:val="006027B1"/>
    <w:rsid w:val="006043DF"/>
    <w:rsid w:val="00605990"/>
    <w:rsid w:val="00606226"/>
    <w:rsid w:val="006225F6"/>
    <w:rsid w:val="00631F65"/>
    <w:rsid w:val="006332D9"/>
    <w:rsid w:val="00637157"/>
    <w:rsid w:val="00640D6F"/>
    <w:rsid w:val="00643063"/>
    <w:rsid w:val="00643172"/>
    <w:rsid w:val="00643CF8"/>
    <w:rsid w:val="00646CE1"/>
    <w:rsid w:val="006474BB"/>
    <w:rsid w:val="0065424D"/>
    <w:rsid w:val="00662DFB"/>
    <w:rsid w:val="00670B8F"/>
    <w:rsid w:val="0067470A"/>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312"/>
    <w:rsid w:val="007140B6"/>
    <w:rsid w:val="00717A56"/>
    <w:rsid w:val="00717C93"/>
    <w:rsid w:val="00724732"/>
    <w:rsid w:val="007332E4"/>
    <w:rsid w:val="00733CF1"/>
    <w:rsid w:val="00734376"/>
    <w:rsid w:val="00734D7B"/>
    <w:rsid w:val="00735819"/>
    <w:rsid w:val="0074124D"/>
    <w:rsid w:val="00743346"/>
    <w:rsid w:val="00745368"/>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691A"/>
    <w:rsid w:val="008B51E2"/>
    <w:rsid w:val="008B703B"/>
    <w:rsid w:val="008C026C"/>
    <w:rsid w:val="008C4CE2"/>
    <w:rsid w:val="008C6CB9"/>
    <w:rsid w:val="008C713F"/>
    <w:rsid w:val="008C7C89"/>
    <w:rsid w:val="008D0DFC"/>
    <w:rsid w:val="008D1FE7"/>
    <w:rsid w:val="008D589E"/>
    <w:rsid w:val="008E0C94"/>
    <w:rsid w:val="008E1C26"/>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969B2"/>
    <w:rsid w:val="009A1085"/>
    <w:rsid w:val="009A1D12"/>
    <w:rsid w:val="009A3FC9"/>
    <w:rsid w:val="009A7DBB"/>
    <w:rsid w:val="009B1CE4"/>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6979"/>
    <w:rsid w:val="00A638A9"/>
    <w:rsid w:val="00A64432"/>
    <w:rsid w:val="00A67934"/>
    <w:rsid w:val="00A8172A"/>
    <w:rsid w:val="00A867D3"/>
    <w:rsid w:val="00A90260"/>
    <w:rsid w:val="00A918C3"/>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B013C"/>
    <w:rsid w:val="00BB6F85"/>
    <w:rsid w:val="00BC3354"/>
    <w:rsid w:val="00BC4CC4"/>
    <w:rsid w:val="00BD17C4"/>
    <w:rsid w:val="00BD3116"/>
    <w:rsid w:val="00BD4C87"/>
    <w:rsid w:val="00BD6D06"/>
    <w:rsid w:val="00BE2A13"/>
    <w:rsid w:val="00BE77D8"/>
    <w:rsid w:val="00BF1A1B"/>
    <w:rsid w:val="00BF26AC"/>
    <w:rsid w:val="00BF2C62"/>
    <w:rsid w:val="00C060A9"/>
    <w:rsid w:val="00C06447"/>
    <w:rsid w:val="00C15602"/>
    <w:rsid w:val="00C20D5A"/>
    <w:rsid w:val="00C23192"/>
    <w:rsid w:val="00C259D3"/>
    <w:rsid w:val="00C303ED"/>
    <w:rsid w:val="00C31CCA"/>
    <w:rsid w:val="00C35769"/>
    <w:rsid w:val="00C4277A"/>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80C"/>
    <w:rsid w:val="00E23861"/>
    <w:rsid w:val="00E3000C"/>
    <w:rsid w:val="00E324E2"/>
    <w:rsid w:val="00E35F88"/>
    <w:rsid w:val="00E429B3"/>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825"/>
    <w:rsid w:val="00F65BE5"/>
    <w:rsid w:val="00F73415"/>
    <w:rsid w:val="00F76459"/>
    <w:rsid w:val="00F7674B"/>
    <w:rsid w:val="00F84C47"/>
    <w:rsid w:val="00F85E1F"/>
    <w:rsid w:val="00F939CA"/>
    <w:rsid w:val="00F958A7"/>
    <w:rsid w:val="00F97DF2"/>
    <w:rsid w:val="00FA0CA6"/>
    <w:rsid w:val="00FA55DE"/>
    <w:rsid w:val="00FA56BE"/>
    <w:rsid w:val="00FB572A"/>
    <w:rsid w:val="00FB6F72"/>
    <w:rsid w:val="00FC11A7"/>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C6FC4"/>
  <w15:docId w15:val="{D9A5D2A5-DF10-4A64-851F-8837B547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339E9-59E5-4396-890E-45CEBDBD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58</Pages>
  <Words>20078</Words>
  <Characters>114451</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Windows User</cp:lastModifiedBy>
  <cp:revision>19</cp:revision>
  <cp:lastPrinted>2017-09-04T12:18:00Z</cp:lastPrinted>
  <dcterms:created xsi:type="dcterms:W3CDTF">2017-12-16T10:34:00Z</dcterms:created>
  <dcterms:modified xsi:type="dcterms:W3CDTF">2017-12-17T20:57:00Z</dcterms:modified>
</cp:coreProperties>
</file>